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4998"/>
      </w:tblGrid>
      <w:tr w:rsidR="008C1BB0" w:rsidTr="008C1BB0">
        <w:tc>
          <w:tcPr>
            <w:tcW w:w="4997" w:type="dxa"/>
          </w:tcPr>
          <w:p w:rsidR="008C1BB0" w:rsidRDefault="008C1BB0" w:rsidP="008257CA">
            <w:pPr>
              <w:pStyle w:val="1"/>
            </w:pPr>
          </w:p>
        </w:tc>
        <w:tc>
          <w:tcPr>
            <w:tcW w:w="4998" w:type="dxa"/>
          </w:tcPr>
          <w:p w:rsidR="008C1BB0" w:rsidRPr="009868DB" w:rsidRDefault="008C1BB0" w:rsidP="00483955">
            <w:pPr>
              <w:pStyle w:val="af6"/>
              <w:jc w:val="center"/>
              <w:rPr>
                <w:b/>
                <w:sz w:val="32"/>
                <w:szCs w:val="32"/>
              </w:rPr>
            </w:pPr>
          </w:p>
        </w:tc>
      </w:tr>
    </w:tbl>
    <w:p w:rsidR="008C1BB0" w:rsidRDefault="008C1BB0" w:rsidP="00510595">
      <w:pPr>
        <w:pStyle w:val="af6"/>
        <w:jc w:val="right"/>
        <w:rPr>
          <w:b/>
        </w:rPr>
      </w:pPr>
    </w:p>
    <w:p w:rsidR="00860849" w:rsidRPr="000E2876" w:rsidRDefault="00860849" w:rsidP="00636860">
      <w:pPr>
        <w:pStyle w:val="1"/>
      </w:pPr>
    </w:p>
    <w:p w:rsidR="00860849" w:rsidRPr="000E2876" w:rsidRDefault="00860849" w:rsidP="00636860">
      <w:pPr>
        <w:pStyle w:val="1"/>
      </w:pPr>
    </w:p>
    <w:p w:rsidR="00860849" w:rsidRPr="000E2876" w:rsidRDefault="00860849" w:rsidP="00636860">
      <w:pPr>
        <w:pStyle w:val="1"/>
      </w:pPr>
    </w:p>
    <w:p w:rsidR="00860849" w:rsidRPr="000E2876" w:rsidRDefault="00860849" w:rsidP="00636860">
      <w:pPr>
        <w:pStyle w:val="1"/>
      </w:pPr>
    </w:p>
    <w:p w:rsidR="00860849" w:rsidRPr="000E2876" w:rsidRDefault="00860849"/>
    <w:p w:rsidR="00860849" w:rsidRDefault="00860849"/>
    <w:p w:rsidR="00483955" w:rsidRDefault="00483955"/>
    <w:p w:rsidR="00483955" w:rsidRDefault="00483955"/>
    <w:p w:rsidR="00DB2128" w:rsidRDefault="00DB2128"/>
    <w:p w:rsidR="00DB2128" w:rsidRDefault="00DB2128"/>
    <w:p w:rsidR="00DB2128" w:rsidRDefault="00DB2128"/>
    <w:p w:rsidR="00DB2128" w:rsidRDefault="00DB2128"/>
    <w:p w:rsidR="00483955" w:rsidRDefault="00483955"/>
    <w:p w:rsidR="00483955" w:rsidRDefault="00483955"/>
    <w:p w:rsidR="00483955" w:rsidRDefault="00483955"/>
    <w:p w:rsidR="00483955" w:rsidRPr="000E2876" w:rsidRDefault="00483955"/>
    <w:p w:rsidR="00E32383" w:rsidRPr="00E4434A" w:rsidRDefault="00860849" w:rsidP="003502F6">
      <w:pPr>
        <w:jc w:val="center"/>
        <w:rPr>
          <w:rStyle w:val="af3"/>
          <w:b/>
          <w:i w:val="0"/>
          <w:sz w:val="40"/>
          <w:szCs w:val="40"/>
        </w:rPr>
      </w:pPr>
      <w:r w:rsidRPr="00E4434A">
        <w:rPr>
          <w:rStyle w:val="af3"/>
          <w:b/>
          <w:i w:val="0"/>
          <w:sz w:val="40"/>
          <w:szCs w:val="40"/>
        </w:rPr>
        <w:t xml:space="preserve">Прогноз социально – </w:t>
      </w:r>
      <w:proofErr w:type="gramStart"/>
      <w:r w:rsidRPr="00E4434A">
        <w:rPr>
          <w:rStyle w:val="af3"/>
          <w:b/>
          <w:i w:val="0"/>
          <w:sz w:val="40"/>
          <w:szCs w:val="40"/>
        </w:rPr>
        <w:t>экономического</w:t>
      </w:r>
      <w:proofErr w:type="gramEnd"/>
      <w:r w:rsidRPr="00E4434A">
        <w:rPr>
          <w:rStyle w:val="af3"/>
          <w:b/>
          <w:i w:val="0"/>
          <w:sz w:val="40"/>
          <w:szCs w:val="40"/>
        </w:rPr>
        <w:t xml:space="preserve"> развития</w:t>
      </w:r>
    </w:p>
    <w:p w:rsidR="00B97385" w:rsidRPr="00E4434A" w:rsidRDefault="00B97385" w:rsidP="003502F6">
      <w:pPr>
        <w:jc w:val="center"/>
        <w:rPr>
          <w:rStyle w:val="af3"/>
          <w:b/>
          <w:i w:val="0"/>
          <w:sz w:val="40"/>
          <w:szCs w:val="40"/>
        </w:rPr>
      </w:pPr>
      <w:r w:rsidRPr="00E4434A">
        <w:rPr>
          <w:rStyle w:val="af3"/>
          <w:b/>
          <w:i w:val="0"/>
          <w:sz w:val="40"/>
          <w:szCs w:val="40"/>
        </w:rPr>
        <w:t xml:space="preserve">муниципального образования </w:t>
      </w:r>
    </w:p>
    <w:p w:rsidR="00431918" w:rsidRPr="00E4434A" w:rsidRDefault="006078BE" w:rsidP="003502F6">
      <w:pPr>
        <w:jc w:val="center"/>
        <w:rPr>
          <w:rStyle w:val="af3"/>
          <w:b/>
          <w:i w:val="0"/>
          <w:sz w:val="40"/>
          <w:szCs w:val="40"/>
        </w:rPr>
      </w:pPr>
      <w:r w:rsidRPr="00E4434A">
        <w:rPr>
          <w:rStyle w:val="af3"/>
          <w:b/>
          <w:i w:val="0"/>
          <w:sz w:val="40"/>
          <w:szCs w:val="40"/>
        </w:rPr>
        <w:t xml:space="preserve"> «Зеленоградский городской округ</w:t>
      </w:r>
      <w:r w:rsidR="001364DA" w:rsidRPr="00E4434A">
        <w:rPr>
          <w:rStyle w:val="af3"/>
          <w:b/>
          <w:i w:val="0"/>
          <w:sz w:val="40"/>
          <w:szCs w:val="40"/>
        </w:rPr>
        <w:t>»</w:t>
      </w:r>
    </w:p>
    <w:p w:rsidR="00AC300D" w:rsidRPr="000E2876" w:rsidRDefault="00E4434A" w:rsidP="00C61B44">
      <w:pPr>
        <w:tabs>
          <w:tab w:val="left" w:pos="6691"/>
        </w:tabs>
        <w:jc w:val="center"/>
        <w:rPr>
          <w:b/>
          <w:sz w:val="28"/>
          <w:szCs w:val="28"/>
        </w:rPr>
      </w:pPr>
      <w:r w:rsidRPr="00E4434A">
        <w:rPr>
          <w:b/>
          <w:sz w:val="40"/>
          <w:szCs w:val="40"/>
        </w:rPr>
        <w:t>на 201</w:t>
      </w:r>
      <w:r w:rsidR="009E2C5A">
        <w:rPr>
          <w:b/>
          <w:sz w:val="40"/>
          <w:szCs w:val="40"/>
        </w:rPr>
        <w:t>9</w:t>
      </w:r>
      <w:r w:rsidR="004F2107">
        <w:rPr>
          <w:b/>
          <w:sz w:val="40"/>
          <w:szCs w:val="40"/>
        </w:rPr>
        <w:t xml:space="preserve"> </w:t>
      </w:r>
      <w:r w:rsidRPr="00E4434A">
        <w:rPr>
          <w:b/>
          <w:sz w:val="40"/>
          <w:szCs w:val="40"/>
        </w:rPr>
        <w:t>год и плановый период 20</w:t>
      </w:r>
      <w:r w:rsidR="004C50DC">
        <w:rPr>
          <w:b/>
          <w:sz w:val="40"/>
          <w:szCs w:val="40"/>
        </w:rPr>
        <w:t>2</w:t>
      </w:r>
      <w:r w:rsidR="009E2C5A">
        <w:rPr>
          <w:b/>
          <w:sz w:val="40"/>
          <w:szCs w:val="40"/>
        </w:rPr>
        <w:t>0</w:t>
      </w:r>
      <w:r w:rsidRPr="00E4434A">
        <w:rPr>
          <w:b/>
          <w:sz w:val="40"/>
          <w:szCs w:val="40"/>
        </w:rPr>
        <w:t xml:space="preserve"> - 20</w:t>
      </w:r>
      <w:r w:rsidR="004F2107">
        <w:rPr>
          <w:b/>
          <w:sz w:val="40"/>
          <w:szCs w:val="40"/>
        </w:rPr>
        <w:t>2</w:t>
      </w:r>
      <w:r w:rsidR="009E2C5A">
        <w:rPr>
          <w:b/>
          <w:sz w:val="40"/>
          <w:szCs w:val="40"/>
        </w:rPr>
        <w:t>1</w:t>
      </w:r>
      <w:r w:rsidRPr="00E4434A">
        <w:rPr>
          <w:b/>
          <w:sz w:val="40"/>
          <w:szCs w:val="40"/>
        </w:rPr>
        <w:t xml:space="preserve"> г</w:t>
      </w:r>
      <w:r w:rsidR="009E2C5A">
        <w:rPr>
          <w:b/>
          <w:sz w:val="40"/>
          <w:szCs w:val="40"/>
        </w:rPr>
        <w:t>оды</w:t>
      </w:r>
      <w:r w:rsidR="00860849" w:rsidRPr="000E2876">
        <w:rPr>
          <w:rStyle w:val="af3"/>
          <w:b/>
          <w:i w:val="0"/>
          <w:sz w:val="36"/>
        </w:rPr>
        <w:br w:type="page"/>
      </w:r>
      <w:r w:rsidR="00AC300D" w:rsidRPr="000E2876">
        <w:rPr>
          <w:b/>
          <w:sz w:val="28"/>
          <w:szCs w:val="28"/>
        </w:rPr>
        <w:lastRenderedPageBreak/>
        <w:t>Оглавление</w:t>
      </w:r>
    </w:p>
    <w:p w:rsidR="008224D8" w:rsidRPr="000E2876" w:rsidRDefault="008224D8" w:rsidP="008224D8">
      <w:pPr>
        <w:rPr>
          <w:lang w:eastAsia="en-US"/>
        </w:rPr>
      </w:pPr>
    </w:p>
    <w:p w:rsidR="00216482" w:rsidRPr="00D56232" w:rsidRDefault="00216482">
      <w:pPr>
        <w:pStyle w:val="10"/>
        <w:rPr>
          <w:rFonts w:asciiTheme="minorHAnsi" w:eastAsiaTheme="minorEastAsia" w:hAnsiTheme="minorHAnsi" w:cstheme="minorBidi"/>
          <w:noProof/>
          <w:sz w:val="22"/>
          <w:szCs w:val="22"/>
        </w:rPr>
      </w:pPr>
      <w:r>
        <w:t xml:space="preserve">    </w:t>
      </w:r>
      <w:r w:rsidR="00E11217" w:rsidRPr="000E2876">
        <w:fldChar w:fldCharType="begin"/>
      </w:r>
      <w:r w:rsidR="00AC300D" w:rsidRPr="000E2876">
        <w:instrText xml:space="preserve"> TOC \o "1-3" \h \z \u </w:instrText>
      </w:r>
      <w:r w:rsidR="00E11217" w:rsidRPr="000E2876">
        <w:fldChar w:fldCharType="separate"/>
      </w:r>
      <w:hyperlink w:anchor="_Toc525138113" w:history="1">
        <w:r w:rsidRPr="00D56232">
          <w:rPr>
            <w:rStyle w:val="af5"/>
            <w:noProof/>
          </w:rPr>
          <w:t>ВВЕДЕНИЕ………………………………………………………………………………………...</w:t>
        </w:r>
        <w:r w:rsidRPr="00D56232">
          <w:rPr>
            <w:noProof/>
            <w:webHidden/>
          </w:rPr>
          <w:fldChar w:fldCharType="begin"/>
        </w:r>
        <w:r w:rsidRPr="00D56232">
          <w:rPr>
            <w:noProof/>
            <w:webHidden/>
          </w:rPr>
          <w:instrText xml:space="preserve"> PAGEREF _Toc525138113 \h </w:instrText>
        </w:r>
        <w:r w:rsidRPr="00D56232">
          <w:rPr>
            <w:noProof/>
            <w:webHidden/>
          </w:rPr>
        </w:r>
        <w:r w:rsidRPr="00D56232">
          <w:rPr>
            <w:noProof/>
            <w:webHidden/>
          </w:rPr>
          <w:fldChar w:fldCharType="separate"/>
        </w:r>
        <w:r w:rsidRPr="00D56232">
          <w:rPr>
            <w:noProof/>
            <w:webHidden/>
          </w:rPr>
          <w:t>3</w:t>
        </w:r>
        <w:r w:rsidRPr="00D56232">
          <w:rPr>
            <w:noProof/>
            <w:webHidden/>
          </w:rPr>
          <w:fldChar w:fldCharType="end"/>
        </w:r>
      </w:hyperlink>
    </w:p>
    <w:p w:rsidR="00216482" w:rsidRPr="00D56232" w:rsidRDefault="00216482" w:rsidP="00216482">
      <w:pPr>
        <w:pStyle w:val="25"/>
        <w:rPr>
          <w:rStyle w:val="af5"/>
          <w:color w:val="auto"/>
          <w:u w:val="none"/>
        </w:rPr>
      </w:pPr>
      <w:r w:rsidRPr="00D56232">
        <w:rPr>
          <w:rStyle w:val="af5"/>
          <w:color w:val="auto"/>
          <w:u w:val="none"/>
        </w:rPr>
        <w:t>1. СОЦИАЛЬНОЕ РАЗВИТИЕ</w:t>
      </w:r>
      <w:r w:rsidRPr="00D56232">
        <w:rPr>
          <w:rStyle w:val="af5"/>
          <w:color w:val="auto"/>
          <w:u w:val="none"/>
        </w:rPr>
        <w:tab/>
        <w:t>4</w:t>
      </w:r>
    </w:p>
    <w:p w:rsidR="00216482" w:rsidRPr="00D56232" w:rsidRDefault="0097217A" w:rsidP="00216482">
      <w:pPr>
        <w:pStyle w:val="25"/>
        <w:rPr>
          <w:rFonts w:asciiTheme="minorHAnsi" w:eastAsiaTheme="minorEastAsia" w:hAnsiTheme="minorHAnsi" w:cstheme="minorBidi"/>
          <w:sz w:val="22"/>
          <w:szCs w:val="22"/>
        </w:rPr>
      </w:pPr>
      <w:hyperlink w:anchor="_Toc525138114" w:history="1">
        <w:r w:rsidR="00216482" w:rsidRPr="00D56232">
          <w:rPr>
            <w:rStyle w:val="af5"/>
          </w:rPr>
          <w:t>1.1. Развитие демографической ситуации</w:t>
        </w:r>
        <w:r w:rsidR="00216482" w:rsidRPr="00D56232">
          <w:rPr>
            <w:webHidden/>
          </w:rPr>
          <w:tab/>
        </w:r>
        <w:r w:rsidR="00216482" w:rsidRPr="00D56232">
          <w:rPr>
            <w:webHidden/>
          </w:rPr>
          <w:fldChar w:fldCharType="begin"/>
        </w:r>
        <w:r w:rsidR="00216482" w:rsidRPr="00D56232">
          <w:rPr>
            <w:webHidden/>
          </w:rPr>
          <w:instrText xml:space="preserve"> PAGEREF _Toc525138114 \h </w:instrText>
        </w:r>
        <w:r w:rsidR="00216482" w:rsidRPr="00D56232">
          <w:rPr>
            <w:webHidden/>
          </w:rPr>
        </w:r>
        <w:r w:rsidR="00216482" w:rsidRPr="00D56232">
          <w:rPr>
            <w:webHidden/>
          </w:rPr>
          <w:fldChar w:fldCharType="separate"/>
        </w:r>
        <w:r w:rsidR="00216482" w:rsidRPr="00D56232">
          <w:rPr>
            <w:webHidden/>
          </w:rPr>
          <w:t>4</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15" w:history="1">
        <w:r w:rsidR="00216482" w:rsidRPr="00D56232">
          <w:rPr>
            <w:rStyle w:val="af5"/>
          </w:rPr>
          <w:t>1.2. Рынок труда</w:t>
        </w:r>
        <w:r w:rsidR="00216482" w:rsidRPr="00D56232">
          <w:rPr>
            <w:webHidden/>
          </w:rPr>
          <w:tab/>
        </w:r>
        <w:r w:rsidR="00216482" w:rsidRPr="00D56232">
          <w:rPr>
            <w:webHidden/>
          </w:rPr>
          <w:fldChar w:fldCharType="begin"/>
        </w:r>
        <w:r w:rsidR="00216482" w:rsidRPr="00D56232">
          <w:rPr>
            <w:webHidden/>
          </w:rPr>
          <w:instrText xml:space="preserve"> PAGEREF _Toc525138115 \h </w:instrText>
        </w:r>
        <w:r w:rsidR="00216482" w:rsidRPr="00D56232">
          <w:rPr>
            <w:webHidden/>
          </w:rPr>
        </w:r>
        <w:r w:rsidR="00216482" w:rsidRPr="00D56232">
          <w:rPr>
            <w:webHidden/>
          </w:rPr>
          <w:fldChar w:fldCharType="separate"/>
        </w:r>
        <w:r w:rsidR="00216482" w:rsidRPr="00D56232">
          <w:rPr>
            <w:webHidden/>
          </w:rPr>
          <w:t>6</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16" w:history="1">
        <w:r w:rsidR="00216482" w:rsidRPr="00D56232">
          <w:rPr>
            <w:rStyle w:val="af5"/>
          </w:rPr>
          <w:t>1.3.Развитие системы образования до 2021 года</w:t>
        </w:r>
        <w:r w:rsidR="00216482" w:rsidRPr="00D56232">
          <w:rPr>
            <w:webHidden/>
          </w:rPr>
          <w:tab/>
        </w:r>
        <w:r w:rsidR="00216482" w:rsidRPr="00D56232">
          <w:rPr>
            <w:webHidden/>
          </w:rPr>
          <w:fldChar w:fldCharType="begin"/>
        </w:r>
        <w:r w:rsidR="00216482" w:rsidRPr="00D56232">
          <w:rPr>
            <w:webHidden/>
          </w:rPr>
          <w:instrText xml:space="preserve"> PAGEREF _Toc525138116 \h </w:instrText>
        </w:r>
        <w:r w:rsidR="00216482" w:rsidRPr="00D56232">
          <w:rPr>
            <w:webHidden/>
          </w:rPr>
        </w:r>
        <w:r w:rsidR="00216482" w:rsidRPr="00D56232">
          <w:rPr>
            <w:webHidden/>
          </w:rPr>
          <w:fldChar w:fldCharType="separate"/>
        </w:r>
        <w:r w:rsidR="00216482" w:rsidRPr="00D56232">
          <w:rPr>
            <w:webHidden/>
          </w:rPr>
          <w:t>10</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17" w:history="1">
        <w:r w:rsidR="00216482" w:rsidRPr="00D56232">
          <w:rPr>
            <w:rStyle w:val="af5"/>
          </w:rPr>
          <w:t>1.4.Развитие системы социальной защиты населения</w:t>
        </w:r>
        <w:r w:rsidR="00216482" w:rsidRPr="00D56232">
          <w:rPr>
            <w:webHidden/>
          </w:rPr>
          <w:tab/>
        </w:r>
        <w:r w:rsidR="00216482" w:rsidRPr="00D56232">
          <w:rPr>
            <w:webHidden/>
          </w:rPr>
          <w:fldChar w:fldCharType="begin"/>
        </w:r>
        <w:r w:rsidR="00216482" w:rsidRPr="00D56232">
          <w:rPr>
            <w:webHidden/>
          </w:rPr>
          <w:instrText xml:space="preserve"> PAGEREF _Toc525138117 \h </w:instrText>
        </w:r>
        <w:r w:rsidR="00216482" w:rsidRPr="00D56232">
          <w:rPr>
            <w:webHidden/>
          </w:rPr>
        </w:r>
        <w:r w:rsidR="00216482" w:rsidRPr="00D56232">
          <w:rPr>
            <w:webHidden/>
          </w:rPr>
          <w:fldChar w:fldCharType="separate"/>
        </w:r>
        <w:r w:rsidR="00216482" w:rsidRPr="00D56232">
          <w:rPr>
            <w:webHidden/>
          </w:rPr>
          <w:t>15</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18" w:history="1">
        <w:r w:rsidR="00216482" w:rsidRPr="00D56232">
          <w:rPr>
            <w:rStyle w:val="af5"/>
            <w:bCs/>
          </w:rPr>
          <w:t>1.4.Развитие инженерной инфраструктуры</w:t>
        </w:r>
        <w:r w:rsidR="00216482" w:rsidRPr="00D56232">
          <w:rPr>
            <w:webHidden/>
          </w:rPr>
          <w:tab/>
        </w:r>
        <w:r w:rsidR="00216482" w:rsidRPr="00D56232">
          <w:rPr>
            <w:webHidden/>
          </w:rPr>
          <w:fldChar w:fldCharType="begin"/>
        </w:r>
        <w:r w:rsidR="00216482" w:rsidRPr="00D56232">
          <w:rPr>
            <w:webHidden/>
          </w:rPr>
          <w:instrText xml:space="preserve"> PAGEREF _Toc525138118 \h </w:instrText>
        </w:r>
        <w:r w:rsidR="00216482" w:rsidRPr="00D56232">
          <w:rPr>
            <w:webHidden/>
          </w:rPr>
        </w:r>
        <w:r w:rsidR="00216482" w:rsidRPr="00D56232">
          <w:rPr>
            <w:webHidden/>
          </w:rPr>
          <w:fldChar w:fldCharType="separate"/>
        </w:r>
        <w:r w:rsidR="00216482" w:rsidRPr="00D56232">
          <w:rPr>
            <w:webHidden/>
          </w:rPr>
          <w:t>16</w:t>
        </w:r>
        <w:r w:rsidR="00216482" w:rsidRPr="00D56232">
          <w:rPr>
            <w:webHidden/>
          </w:rPr>
          <w:fldChar w:fldCharType="end"/>
        </w:r>
      </w:hyperlink>
    </w:p>
    <w:p w:rsidR="00216482" w:rsidRPr="00D56232" w:rsidRDefault="0097217A" w:rsidP="00216482">
      <w:pPr>
        <w:pStyle w:val="10"/>
        <w:ind w:left="284"/>
        <w:rPr>
          <w:rFonts w:asciiTheme="minorHAnsi" w:eastAsiaTheme="minorEastAsia" w:hAnsiTheme="minorHAnsi" w:cstheme="minorBidi"/>
          <w:noProof/>
          <w:sz w:val="22"/>
          <w:szCs w:val="22"/>
        </w:rPr>
      </w:pPr>
      <w:hyperlink w:anchor="_Toc525138119" w:history="1">
        <w:r w:rsidR="00216482" w:rsidRPr="00D56232">
          <w:rPr>
            <w:rStyle w:val="af5"/>
            <w:noProof/>
          </w:rPr>
          <w:t>2. ЭКОНОМИЧЕСКОЕ РАЗВИТИЕ……………………………………………………………</w:t>
        </w:r>
        <w:r w:rsidR="00216482" w:rsidRPr="00D56232">
          <w:rPr>
            <w:noProof/>
            <w:webHidden/>
          </w:rPr>
          <w:fldChar w:fldCharType="begin"/>
        </w:r>
        <w:r w:rsidR="00216482" w:rsidRPr="00D56232">
          <w:rPr>
            <w:noProof/>
            <w:webHidden/>
          </w:rPr>
          <w:instrText xml:space="preserve"> PAGEREF _Toc525138119 \h </w:instrText>
        </w:r>
        <w:r w:rsidR="00216482" w:rsidRPr="00D56232">
          <w:rPr>
            <w:noProof/>
            <w:webHidden/>
          </w:rPr>
        </w:r>
        <w:r w:rsidR="00216482" w:rsidRPr="00D56232">
          <w:rPr>
            <w:noProof/>
            <w:webHidden/>
          </w:rPr>
          <w:fldChar w:fldCharType="separate"/>
        </w:r>
        <w:r w:rsidR="00216482" w:rsidRPr="00D56232">
          <w:rPr>
            <w:noProof/>
            <w:webHidden/>
          </w:rPr>
          <w:t>18</w:t>
        </w:r>
        <w:r w:rsidR="00216482" w:rsidRPr="00D56232">
          <w:rPr>
            <w:noProof/>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20" w:history="1">
        <w:r w:rsidR="00216482" w:rsidRPr="00D56232">
          <w:rPr>
            <w:rStyle w:val="af5"/>
          </w:rPr>
          <w:t>2.1. Развитие туристско – рекреационной сферы</w:t>
        </w:r>
        <w:r w:rsidR="00216482" w:rsidRPr="00D56232">
          <w:rPr>
            <w:webHidden/>
          </w:rPr>
          <w:tab/>
        </w:r>
        <w:r w:rsidR="00216482" w:rsidRPr="00D56232">
          <w:rPr>
            <w:webHidden/>
          </w:rPr>
          <w:fldChar w:fldCharType="begin"/>
        </w:r>
        <w:r w:rsidR="00216482" w:rsidRPr="00D56232">
          <w:rPr>
            <w:webHidden/>
          </w:rPr>
          <w:instrText xml:space="preserve"> PAGEREF _Toc525138120 \h </w:instrText>
        </w:r>
        <w:r w:rsidR="00216482" w:rsidRPr="00D56232">
          <w:rPr>
            <w:webHidden/>
          </w:rPr>
        </w:r>
        <w:r w:rsidR="00216482" w:rsidRPr="00D56232">
          <w:rPr>
            <w:webHidden/>
          </w:rPr>
          <w:fldChar w:fldCharType="separate"/>
        </w:r>
        <w:r w:rsidR="00216482" w:rsidRPr="00D56232">
          <w:rPr>
            <w:webHidden/>
          </w:rPr>
          <w:t>18</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21" w:history="1">
        <w:r w:rsidR="00216482" w:rsidRPr="00D56232">
          <w:rPr>
            <w:rStyle w:val="af5"/>
          </w:rPr>
          <w:t>2.3. Развитие сельского хозяйства</w:t>
        </w:r>
        <w:r w:rsidR="00216482" w:rsidRPr="00D56232">
          <w:rPr>
            <w:webHidden/>
          </w:rPr>
          <w:tab/>
        </w:r>
        <w:r w:rsidR="00216482" w:rsidRPr="00D56232">
          <w:rPr>
            <w:webHidden/>
          </w:rPr>
          <w:fldChar w:fldCharType="begin"/>
        </w:r>
        <w:r w:rsidR="00216482" w:rsidRPr="00D56232">
          <w:rPr>
            <w:webHidden/>
          </w:rPr>
          <w:instrText xml:space="preserve"> PAGEREF _Toc525138121 \h </w:instrText>
        </w:r>
        <w:r w:rsidR="00216482" w:rsidRPr="00D56232">
          <w:rPr>
            <w:webHidden/>
          </w:rPr>
        </w:r>
        <w:r w:rsidR="00216482" w:rsidRPr="00D56232">
          <w:rPr>
            <w:webHidden/>
          </w:rPr>
          <w:fldChar w:fldCharType="separate"/>
        </w:r>
        <w:r w:rsidR="00216482" w:rsidRPr="00D56232">
          <w:rPr>
            <w:webHidden/>
          </w:rPr>
          <w:t>24</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22" w:history="1">
        <w:r w:rsidR="00216482" w:rsidRPr="00D56232">
          <w:rPr>
            <w:rStyle w:val="af5"/>
          </w:rPr>
          <w:t>2.4. Развитие промышленности</w:t>
        </w:r>
        <w:r w:rsidR="00216482" w:rsidRPr="00D56232">
          <w:rPr>
            <w:webHidden/>
          </w:rPr>
          <w:tab/>
        </w:r>
        <w:r w:rsidR="00216482" w:rsidRPr="00D56232">
          <w:rPr>
            <w:webHidden/>
          </w:rPr>
          <w:fldChar w:fldCharType="begin"/>
        </w:r>
        <w:r w:rsidR="00216482" w:rsidRPr="00D56232">
          <w:rPr>
            <w:webHidden/>
          </w:rPr>
          <w:instrText xml:space="preserve"> PAGEREF _Toc525138122 \h </w:instrText>
        </w:r>
        <w:r w:rsidR="00216482" w:rsidRPr="00D56232">
          <w:rPr>
            <w:webHidden/>
          </w:rPr>
        </w:r>
        <w:r w:rsidR="00216482" w:rsidRPr="00D56232">
          <w:rPr>
            <w:webHidden/>
          </w:rPr>
          <w:fldChar w:fldCharType="separate"/>
        </w:r>
        <w:r w:rsidR="00216482" w:rsidRPr="00D56232">
          <w:rPr>
            <w:webHidden/>
          </w:rPr>
          <w:t>25</w:t>
        </w:r>
        <w:r w:rsidR="00216482" w:rsidRPr="00D56232">
          <w:rPr>
            <w:webHidden/>
          </w:rPr>
          <w:fldChar w:fldCharType="end"/>
        </w:r>
      </w:hyperlink>
    </w:p>
    <w:p w:rsidR="00216482" w:rsidRPr="00D56232" w:rsidRDefault="0097217A" w:rsidP="00216482">
      <w:pPr>
        <w:pStyle w:val="25"/>
        <w:rPr>
          <w:rFonts w:asciiTheme="minorHAnsi" w:eastAsiaTheme="minorEastAsia" w:hAnsiTheme="minorHAnsi" w:cstheme="minorBidi"/>
          <w:sz w:val="22"/>
          <w:szCs w:val="22"/>
        </w:rPr>
      </w:pPr>
      <w:hyperlink w:anchor="_Toc525138123" w:history="1">
        <w:r w:rsidR="00216482" w:rsidRPr="00D56232">
          <w:rPr>
            <w:rStyle w:val="af5"/>
          </w:rPr>
          <w:t>2.5. Развитие жилищного строительства и строительной индустрии</w:t>
        </w:r>
        <w:r w:rsidR="00216482" w:rsidRPr="00D56232">
          <w:rPr>
            <w:webHidden/>
          </w:rPr>
          <w:tab/>
        </w:r>
        <w:r w:rsidR="00216482" w:rsidRPr="00D56232">
          <w:rPr>
            <w:webHidden/>
          </w:rPr>
          <w:fldChar w:fldCharType="begin"/>
        </w:r>
        <w:r w:rsidR="00216482" w:rsidRPr="00D56232">
          <w:rPr>
            <w:webHidden/>
          </w:rPr>
          <w:instrText xml:space="preserve"> PAGEREF _Toc525138123 \h </w:instrText>
        </w:r>
        <w:r w:rsidR="00216482" w:rsidRPr="00D56232">
          <w:rPr>
            <w:webHidden/>
          </w:rPr>
        </w:r>
        <w:r w:rsidR="00216482" w:rsidRPr="00D56232">
          <w:rPr>
            <w:webHidden/>
          </w:rPr>
          <w:fldChar w:fldCharType="separate"/>
        </w:r>
        <w:r w:rsidR="00216482" w:rsidRPr="00D56232">
          <w:rPr>
            <w:webHidden/>
          </w:rPr>
          <w:t>27</w:t>
        </w:r>
        <w:r w:rsidR="00216482" w:rsidRPr="00D56232">
          <w:rPr>
            <w:webHidden/>
          </w:rPr>
          <w:fldChar w:fldCharType="end"/>
        </w:r>
      </w:hyperlink>
    </w:p>
    <w:p w:rsidR="00216482" w:rsidRDefault="0097217A" w:rsidP="00216482">
      <w:pPr>
        <w:pStyle w:val="25"/>
        <w:rPr>
          <w:rFonts w:asciiTheme="minorHAnsi" w:eastAsiaTheme="minorEastAsia" w:hAnsiTheme="minorHAnsi" w:cstheme="minorBidi"/>
          <w:sz w:val="22"/>
          <w:szCs w:val="22"/>
        </w:rPr>
      </w:pPr>
      <w:hyperlink w:anchor="_Toc525138124" w:history="1">
        <w:r w:rsidR="00216482" w:rsidRPr="00D56232">
          <w:rPr>
            <w:rStyle w:val="af5"/>
          </w:rPr>
          <w:t>2.6. Транспортная инфраструктура</w:t>
        </w:r>
        <w:r w:rsidR="00216482" w:rsidRPr="00D56232">
          <w:rPr>
            <w:webHidden/>
          </w:rPr>
          <w:tab/>
        </w:r>
        <w:r w:rsidR="00216482" w:rsidRPr="00D56232">
          <w:rPr>
            <w:webHidden/>
          </w:rPr>
          <w:fldChar w:fldCharType="begin"/>
        </w:r>
        <w:r w:rsidR="00216482" w:rsidRPr="00D56232">
          <w:rPr>
            <w:webHidden/>
          </w:rPr>
          <w:instrText xml:space="preserve"> PAGEREF _Toc525138124 \h </w:instrText>
        </w:r>
        <w:r w:rsidR="00216482" w:rsidRPr="00D56232">
          <w:rPr>
            <w:webHidden/>
          </w:rPr>
        </w:r>
        <w:r w:rsidR="00216482" w:rsidRPr="00D56232">
          <w:rPr>
            <w:webHidden/>
          </w:rPr>
          <w:fldChar w:fldCharType="separate"/>
        </w:r>
        <w:r w:rsidR="00216482" w:rsidRPr="00D56232">
          <w:rPr>
            <w:webHidden/>
          </w:rPr>
          <w:t>28</w:t>
        </w:r>
        <w:r w:rsidR="00216482" w:rsidRPr="00D56232">
          <w:rPr>
            <w:webHidden/>
          </w:rPr>
          <w:fldChar w:fldCharType="end"/>
        </w:r>
      </w:hyperlink>
    </w:p>
    <w:p w:rsidR="00216482" w:rsidRDefault="0097217A">
      <w:pPr>
        <w:pStyle w:val="33"/>
        <w:tabs>
          <w:tab w:val="right" w:leader="dot" w:pos="9769"/>
        </w:tabs>
        <w:rPr>
          <w:rFonts w:asciiTheme="minorHAnsi" w:eastAsiaTheme="minorEastAsia" w:hAnsiTheme="minorHAnsi" w:cstheme="minorBidi"/>
          <w:noProof/>
          <w:sz w:val="22"/>
          <w:szCs w:val="22"/>
        </w:rPr>
      </w:pPr>
      <w:hyperlink w:anchor="_Toc525138125" w:history="1">
        <w:r w:rsidR="00216482" w:rsidRPr="00B06D9C">
          <w:rPr>
            <w:rStyle w:val="af5"/>
            <w:noProof/>
          </w:rPr>
          <w:t>ЗАКЛЮЧЕНИЕ</w:t>
        </w:r>
        <w:r w:rsidR="00216482">
          <w:rPr>
            <w:noProof/>
            <w:webHidden/>
          </w:rPr>
          <w:tab/>
        </w:r>
        <w:r w:rsidR="00216482">
          <w:rPr>
            <w:noProof/>
            <w:webHidden/>
          </w:rPr>
          <w:fldChar w:fldCharType="begin"/>
        </w:r>
        <w:r w:rsidR="00216482">
          <w:rPr>
            <w:noProof/>
            <w:webHidden/>
          </w:rPr>
          <w:instrText xml:space="preserve"> PAGEREF _Toc525138125 \h </w:instrText>
        </w:r>
        <w:r w:rsidR="00216482">
          <w:rPr>
            <w:noProof/>
            <w:webHidden/>
          </w:rPr>
        </w:r>
        <w:r w:rsidR="00216482">
          <w:rPr>
            <w:noProof/>
            <w:webHidden/>
          </w:rPr>
          <w:fldChar w:fldCharType="separate"/>
        </w:r>
        <w:r w:rsidR="00216482">
          <w:rPr>
            <w:noProof/>
            <w:webHidden/>
          </w:rPr>
          <w:t>31</w:t>
        </w:r>
        <w:r w:rsidR="00216482">
          <w:rPr>
            <w:noProof/>
            <w:webHidden/>
          </w:rPr>
          <w:fldChar w:fldCharType="end"/>
        </w:r>
      </w:hyperlink>
    </w:p>
    <w:p w:rsidR="00860849" w:rsidRPr="000E2876" w:rsidRDefault="00E11217">
      <w:r w:rsidRPr="000E2876">
        <w:fldChar w:fldCharType="end"/>
      </w:r>
    </w:p>
    <w:p w:rsidR="00860849" w:rsidRPr="000E2876" w:rsidRDefault="00860849">
      <w:pPr>
        <w:rPr>
          <w:b/>
          <w:bCs/>
        </w:rPr>
      </w:pPr>
    </w:p>
    <w:p w:rsidR="00860849" w:rsidRPr="000E2876" w:rsidRDefault="00860849">
      <w:pPr>
        <w:rPr>
          <w:sz w:val="28"/>
        </w:rPr>
      </w:pPr>
    </w:p>
    <w:p w:rsidR="00860849" w:rsidRPr="000E2876" w:rsidRDefault="00860849">
      <w:pPr>
        <w:rPr>
          <w:sz w:val="28"/>
        </w:rPr>
      </w:pPr>
    </w:p>
    <w:p w:rsidR="00860849" w:rsidRPr="000E2876" w:rsidRDefault="00860849">
      <w:pPr>
        <w:rPr>
          <w:b/>
          <w:bCs/>
        </w:rPr>
      </w:pPr>
    </w:p>
    <w:p w:rsidR="0011455D" w:rsidRDefault="0011455D" w:rsidP="00AC300D">
      <w:pPr>
        <w:pStyle w:val="1"/>
        <w:rPr>
          <w:bCs/>
        </w:rPr>
      </w:pPr>
    </w:p>
    <w:p w:rsidR="00860849" w:rsidRPr="00346031" w:rsidRDefault="00860849" w:rsidP="00AC300D">
      <w:pPr>
        <w:pStyle w:val="1"/>
      </w:pPr>
      <w:r w:rsidRPr="000E2876">
        <w:rPr>
          <w:bCs/>
        </w:rPr>
        <w:br w:type="page"/>
      </w:r>
      <w:bookmarkStart w:id="0" w:name="_Toc525138113"/>
      <w:r w:rsidRPr="00346031">
        <w:lastRenderedPageBreak/>
        <w:t>ВВЕДЕНИЕ</w:t>
      </w:r>
      <w:bookmarkEnd w:id="0"/>
    </w:p>
    <w:p w:rsidR="00860849" w:rsidRPr="00346031" w:rsidRDefault="00860849">
      <w:pPr>
        <w:pStyle w:val="a3"/>
        <w:rPr>
          <w:i w:val="0"/>
          <w:iCs w:val="0"/>
        </w:rPr>
      </w:pPr>
    </w:p>
    <w:p w:rsidR="00860849" w:rsidRPr="00346031" w:rsidRDefault="00860849">
      <w:pPr>
        <w:pStyle w:val="a3"/>
        <w:rPr>
          <w:b w:val="0"/>
          <w:bCs w:val="0"/>
          <w:i w:val="0"/>
          <w:iCs w:val="0"/>
          <w:szCs w:val="20"/>
        </w:rPr>
      </w:pPr>
      <w:r w:rsidRPr="00346031">
        <w:rPr>
          <w:b w:val="0"/>
          <w:bCs w:val="0"/>
          <w:i w:val="0"/>
          <w:iCs w:val="0"/>
          <w:szCs w:val="20"/>
        </w:rPr>
        <w:t xml:space="preserve">Прогноз социально-экономического развития </w:t>
      </w:r>
      <w:r w:rsidR="00D56232">
        <w:rPr>
          <w:b w:val="0"/>
          <w:bCs w:val="0"/>
          <w:i w:val="0"/>
          <w:iCs w:val="0"/>
          <w:szCs w:val="20"/>
        </w:rPr>
        <w:t>муниципального образования</w:t>
      </w:r>
      <w:r w:rsidRPr="00346031">
        <w:rPr>
          <w:b w:val="0"/>
          <w:bCs w:val="0"/>
          <w:i w:val="0"/>
          <w:iCs w:val="0"/>
          <w:szCs w:val="20"/>
        </w:rPr>
        <w:t xml:space="preserve"> «Зеленоградский </w:t>
      </w:r>
      <w:r w:rsidR="006078BE">
        <w:rPr>
          <w:b w:val="0"/>
          <w:bCs w:val="0"/>
          <w:i w:val="0"/>
          <w:iCs w:val="0"/>
          <w:szCs w:val="20"/>
        </w:rPr>
        <w:t>городской округ</w:t>
      </w:r>
      <w:r w:rsidRPr="00346031">
        <w:rPr>
          <w:b w:val="0"/>
          <w:bCs w:val="0"/>
          <w:i w:val="0"/>
          <w:iCs w:val="0"/>
          <w:szCs w:val="20"/>
        </w:rPr>
        <w:t>» разработан в соответствии со сценарными условиями функционирования экономики Российской Федерации и Калининградской области, с учетом особенностей и внутренних возможностей муниципального образования и предусматривает реализацию задач, поставленных Президентом Р</w:t>
      </w:r>
      <w:r w:rsidR="00D56232">
        <w:rPr>
          <w:b w:val="0"/>
          <w:bCs w:val="0"/>
          <w:i w:val="0"/>
          <w:iCs w:val="0"/>
          <w:szCs w:val="20"/>
        </w:rPr>
        <w:t xml:space="preserve">оссийской </w:t>
      </w:r>
      <w:r w:rsidRPr="00346031">
        <w:rPr>
          <w:b w:val="0"/>
          <w:bCs w:val="0"/>
          <w:i w:val="0"/>
          <w:iCs w:val="0"/>
          <w:szCs w:val="20"/>
        </w:rPr>
        <w:t>Ф</w:t>
      </w:r>
      <w:r w:rsidR="00D56232">
        <w:rPr>
          <w:b w:val="0"/>
          <w:bCs w:val="0"/>
          <w:i w:val="0"/>
          <w:iCs w:val="0"/>
          <w:szCs w:val="20"/>
        </w:rPr>
        <w:t>едерации</w:t>
      </w:r>
      <w:r w:rsidRPr="00346031">
        <w:rPr>
          <w:b w:val="0"/>
          <w:bCs w:val="0"/>
          <w:i w:val="0"/>
          <w:iCs w:val="0"/>
          <w:szCs w:val="20"/>
        </w:rPr>
        <w:t xml:space="preserve"> в Послании Федеральному собранию Российской Федерации</w:t>
      </w:r>
      <w:r w:rsidR="00241B54" w:rsidRPr="00346031">
        <w:rPr>
          <w:b w:val="0"/>
          <w:bCs w:val="0"/>
          <w:i w:val="0"/>
          <w:iCs w:val="0"/>
          <w:szCs w:val="20"/>
        </w:rPr>
        <w:t>.</w:t>
      </w:r>
    </w:p>
    <w:p w:rsidR="00860849" w:rsidRPr="00346031" w:rsidRDefault="00860849">
      <w:pPr>
        <w:pStyle w:val="a3"/>
        <w:rPr>
          <w:b w:val="0"/>
          <w:bCs w:val="0"/>
          <w:i w:val="0"/>
          <w:iCs w:val="0"/>
          <w:szCs w:val="20"/>
        </w:rPr>
      </w:pPr>
      <w:r w:rsidRPr="00346031">
        <w:rPr>
          <w:b w:val="0"/>
          <w:bCs w:val="0"/>
          <w:i w:val="0"/>
          <w:iCs w:val="0"/>
          <w:szCs w:val="20"/>
        </w:rPr>
        <w:t>Развитие экономики муниципального образования в среднесрочной перспективе определяется внешними и внутренними факторами.</w:t>
      </w:r>
    </w:p>
    <w:p w:rsidR="00860849" w:rsidRPr="00346031" w:rsidRDefault="00860849">
      <w:pPr>
        <w:pStyle w:val="a3"/>
        <w:rPr>
          <w:b w:val="0"/>
          <w:bCs w:val="0"/>
          <w:i w:val="0"/>
          <w:iCs w:val="0"/>
          <w:szCs w:val="20"/>
        </w:rPr>
      </w:pPr>
      <w:proofErr w:type="gramStart"/>
      <w:r w:rsidRPr="00346031">
        <w:rPr>
          <w:b w:val="0"/>
          <w:bCs w:val="0"/>
          <w:i w:val="0"/>
          <w:iCs w:val="0"/>
          <w:szCs w:val="20"/>
        </w:rPr>
        <w:t xml:space="preserve">В прогнозируемом периоде определяющее воздействие на экономику </w:t>
      </w:r>
      <w:r w:rsidR="00D56232">
        <w:rPr>
          <w:b w:val="0"/>
          <w:bCs w:val="0"/>
          <w:i w:val="0"/>
          <w:iCs w:val="0"/>
          <w:szCs w:val="20"/>
        </w:rPr>
        <w:t>муниципального образования</w:t>
      </w:r>
      <w:r w:rsidRPr="00346031">
        <w:rPr>
          <w:b w:val="0"/>
          <w:bCs w:val="0"/>
          <w:i w:val="0"/>
          <w:iCs w:val="0"/>
          <w:szCs w:val="20"/>
        </w:rPr>
        <w:t xml:space="preserve"> «Зеленоградский </w:t>
      </w:r>
      <w:r w:rsidR="006078BE">
        <w:rPr>
          <w:b w:val="0"/>
          <w:bCs w:val="0"/>
          <w:i w:val="0"/>
          <w:iCs w:val="0"/>
          <w:szCs w:val="20"/>
        </w:rPr>
        <w:t>городской округ</w:t>
      </w:r>
      <w:r w:rsidRPr="00346031">
        <w:rPr>
          <w:b w:val="0"/>
          <w:bCs w:val="0"/>
          <w:i w:val="0"/>
          <w:iCs w:val="0"/>
          <w:szCs w:val="20"/>
        </w:rPr>
        <w:t>» будут оказывать следующие внешние факторы: состояние мировой и российской экономики, инфляционные процессы, тарифная политика естественных монополий, изменения в налоговом законодательстве, вступление России в ВТО, геополитическое положение Калининградской области и взаимоотношения с сопредельными государствами, спрос на продукцию и услуги пр</w:t>
      </w:r>
      <w:r w:rsidR="00415E4C">
        <w:rPr>
          <w:b w:val="0"/>
          <w:bCs w:val="0"/>
          <w:i w:val="0"/>
          <w:iCs w:val="0"/>
          <w:szCs w:val="20"/>
        </w:rPr>
        <w:t>едприятий Зеленоградского округа</w:t>
      </w:r>
      <w:r w:rsidRPr="00346031">
        <w:rPr>
          <w:b w:val="0"/>
          <w:bCs w:val="0"/>
          <w:i w:val="0"/>
          <w:iCs w:val="0"/>
          <w:szCs w:val="20"/>
        </w:rPr>
        <w:t xml:space="preserve"> на внутреннем и внешнем рынках и др</w:t>
      </w:r>
      <w:r w:rsidR="00D56232">
        <w:rPr>
          <w:b w:val="0"/>
          <w:bCs w:val="0"/>
          <w:i w:val="0"/>
          <w:iCs w:val="0"/>
          <w:szCs w:val="20"/>
        </w:rPr>
        <w:t>угое</w:t>
      </w:r>
      <w:r w:rsidRPr="00346031">
        <w:rPr>
          <w:b w:val="0"/>
          <w:bCs w:val="0"/>
          <w:i w:val="0"/>
          <w:iCs w:val="0"/>
          <w:szCs w:val="20"/>
        </w:rPr>
        <w:t>.</w:t>
      </w:r>
      <w:proofErr w:type="gramEnd"/>
    </w:p>
    <w:p w:rsidR="00860849" w:rsidRPr="00346031" w:rsidRDefault="00860849">
      <w:pPr>
        <w:pStyle w:val="a3"/>
        <w:rPr>
          <w:b w:val="0"/>
          <w:bCs w:val="0"/>
          <w:i w:val="0"/>
          <w:iCs w:val="0"/>
          <w:szCs w:val="20"/>
        </w:rPr>
      </w:pPr>
      <w:r w:rsidRPr="00346031">
        <w:rPr>
          <w:b w:val="0"/>
          <w:bCs w:val="0"/>
          <w:i w:val="0"/>
          <w:iCs w:val="0"/>
          <w:szCs w:val="20"/>
        </w:rPr>
        <w:t>К внутренним факторам, определяющим основные тенденции и целевые параметры развития экономики муниципального образования, относятся: демографическая ситуация, состояние трудовых ресурсов, сложившаяся специализация экономики, эффективное использование производственного потенциала, природных ресурсов, создание благоприятных условий для предпринимательской деятельности, роста материального благосостояния населения и др</w:t>
      </w:r>
      <w:r w:rsidR="00D56232">
        <w:rPr>
          <w:b w:val="0"/>
          <w:bCs w:val="0"/>
          <w:i w:val="0"/>
          <w:iCs w:val="0"/>
          <w:szCs w:val="20"/>
        </w:rPr>
        <w:t>угое</w:t>
      </w:r>
      <w:r w:rsidRPr="00346031">
        <w:rPr>
          <w:b w:val="0"/>
          <w:bCs w:val="0"/>
          <w:i w:val="0"/>
          <w:iCs w:val="0"/>
          <w:szCs w:val="20"/>
        </w:rPr>
        <w:t xml:space="preserve">. </w:t>
      </w:r>
    </w:p>
    <w:p w:rsidR="00860849" w:rsidRPr="00346031" w:rsidRDefault="00860849">
      <w:pPr>
        <w:pStyle w:val="21"/>
        <w:rPr>
          <w:szCs w:val="20"/>
        </w:rPr>
      </w:pPr>
    </w:p>
    <w:p w:rsidR="00860849" w:rsidRPr="0089044A" w:rsidRDefault="00860849" w:rsidP="008E46BC">
      <w:pPr>
        <w:numPr>
          <w:ilvl w:val="0"/>
          <w:numId w:val="5"/>
        </w:numPr>
        <w:ind w:left="0" w:firstLine="0"/>
        <w:rPr>
          <w:b/>
          <w:sz w:val="32"/>
          <w:szCs w:val="32"/>
        </w:rPr>
      </w:pPr>
      <w:r w:rsidRPr="00346031">
        <w:rPr>
          <w:b/>
          <w:bCs/>
        </w:rPr>
        <w:br w:type="page"/>
      </w:r>
      <w:r w:rsidRPr="0089044A">
        <w:rPr>
          <w:b/>
          <w:sz w:val="32"/>
          <w:szCs w:val="32"/>
        </w:rPr>
        <w:lastRenderedPageBreak/>
        <w:t>СОЦИАЛЬНОЕ РАЗВИТИЕ</w:t>
      </w:r>
    </w:p>
    <w:p w:rsidR="00636860" w:rsidRPr="0089044A" w:rsidRDefault="00636860" w:rsidP="00636860"/>
    <w:p w:rsidR="00860849" w:rsidRPr="009F3C27" w:rsidRDefault="00636860" w:rsidP="00636860">
      <w:pPr>
        <w:pStyle w:val="2"/>
      </w:pPr>
      <w:bookmarkStart w:id="1" w:name="_Toc525138114"/>
      <w:r w:rsidRPr="007B2751">
        <w:t>1.</w:t>
      </w:r>
      <w:r w:rsidR="00FE668D" w:rsidRPr="007B2751">
        <w:t>1</w:t>
      </w:r>
      <w:r w:rsidRPr="007B2751">
        <w:t xml:space="preserve">. </w:t>
      </w:r>
      <w:r w:rsidR="00860849" w:rsidRPr="007B2751">
        <w:t>Развитие демографической ситуации</w:t>
      </w:r>
      <w:bookmarkEnd w:id="1"/>
    </w:p>
    <w:p w:rsidR="009A7638" w:rsidRDefault="009A7638" w:rsidP="009A7638">
      <w:pPr>
        <w:jc w:val="right"/>
        <w:rPr>
          <w:highlight w:val="yellow"/>
        </w:rPr>
      </w:pPr>
    </w:p>
    <w:p w:rsidR="00022C7F" w:rsidRPr="00D56232" w:rsidRDefault="00510595" w:rsidP="009A7638">
      <w:pPr>
        <w:jc w:val="right"/>
        <w:rPr>
          <w:sz w:val="28"/>
          <w:szCs w:val="28"/>
        </w:rPr>
      </w:pPr>
      <w:r w:rsidRPr="00D56232">
        <w:rPr>
          <w:sz w:val="28"/>
          <w:szCs w:val="28"/>
        </w:rPr>
        <w:t xml:space="preserve">Таблица </w:t>
      </w:r>
      <w:r w:rsidR="00E11217" w:rsidRPr="00D56232">
        <w:rPr>
          <w:sz w:val="28"/>
          <w:szCs w:val="28"/>
        </w:rPr>
        <w:fldChar w:fldCharType="begin"/>
      </w:r>
      <w:r w:rsidR="00663375" w:rsidRPr="00D56232">
        <w:rPr>
          <w:sz w:val="28"/>
          <w:szCs w:val="28"/>
        </w:rPr>
        <w:instrText xml:space="preserve"> SEQ Таблица \* ARABIC </w:instrText>
      </w:r>
      <w:r w:rsidR="00E11217" w:rsidRPr="00D56232">
        <w:rPr>
          <w:sz w:val="28"/>
          <w:szCs w:val="28"/>
        </w:rPr>
        <w:fldChar w:fldCharType="separate"/>
      </w:r>
      <w:r w:rsidR="00830F42" w:rsidRPr="00D56232">
        <w:rPr>
          <w:noProof/>
          <w:sz w:val="28"/>
          <w:szCs w:val="28"/>
        </w:rPr>
        <w:t>1</w:t>
      </w:r>
      <w:r w:rsidR="00E11217" w:rsidRPr="00D56232">
        <w:rPr>
          <w:noProof/>
          <w:sz w:val="28"/>
          <w:szCs w:val="28"/>
        </w:rPr>
        <w:fldChar w:fldCharType="end"/>
      </w:r>
    </w:p>
    <w:p w:rsidR="003E22EC" w:rsidRPr="00D56232" w:rsidRDefault="00510595" w:rsidP="003E22EC">
      <w:pPr>
        <w:jc w:val="center"/>
        <w:rPr>
          <w:sz w:val="28"/>
          <w:szCs w:val="28"/>
        </w:rPr>
      </w:pPr>
      <w:r w:rsidRPr="00D56232">
        <w:rPr>
          <w:sz w:val="28"/>
          <w:szCs w:val="28"/>
        </w:rPr>
        <w:t xml:space="preserve">Показатели демографической ситуации </w:t>
      </w:r>
      <w:r w:rsidR="006078BE" w:rsidRPr="00D56232">
        <w:rPr>
          <w:sz w:val="28"/>
          <w:szCs w:val="28"/>
        </w:rPr>
        <w:t xml:space="preserve">администрации </w:t>
      </w:r>
    </w:p>
    <w:p w:rsidR="001F75F2" w:rsidRPr="00D56232" w:rsidRDefault="00510595" w:rsidP="00DE513A">
      <w:pPr>
        <w:jc w:val="center"/>
        <w:rPr>
          <w:sz w:val="28"/>
          <w:szCs w:val="28"/>
        </w:rPr>
      </w:pPr>
      <w:r w:rsidRPr="00D56232">
        <w:rPr>
          <w:sz w:val="28"/>
          <w:szCs w:val="28"/>
        </w:rPr>
        <w:t xml:space="preserve">МО «Зеленоградский </w:t>
      </w:r>
      <w:r w:rsidR="006078BE" w:rsidRPr="00D56232">
        <w:rPr>
          <w:sz w:val="28"/>
          <w:szCs w:val="28"/>
        </w:rPr>
        <w:t>городской округ</w:t>
      </w:r>
      <w:r w:rsidRPr="00D56232">
        <w:rPr>
          <w:sz w:val="28"/>
          <w:szCs w:val="28"/>
        </w:rPr>
        <w:t>»</w:t>
      </w:r>
    </w:p>
    <w:tbl>
      <w:tblPr>
        <w:tblW w:w="9796" w:type="dxa"/>
        <w:tblInd w:w="93" w:type="dxa"/>
        <w:tblLook w:val="04A0" w:firstRow="1" w:lastRow="0" w:firstColumn="1" w:lastColumn="0" w:noHBand="0" w:noVBand="1"/>
      </w:tblPr>
      <w:tblGrid>
        <w:gridCol w:w="445"/>
        <w:gridCol w:w="1555"/>
        <w:gridCol w:w="1063"/>
        <w:gridCol w:w="997"/>
        <w:gridCol w:w="917"/>
        <w:gridCol w:w="850"/>
        <w:gridCol w:w="821"/>
        <w:gridCol w:w="787"/>
        <w:gridCol w:w="787"/>
        <w:gridCol w:w="787"/>
        <w:gridCol w:w="787"/>
      </w:tblGrid>
      <w:tr w:rsidR="00E27499" w:rsidTr="006220D4">
        <w:trPr>
          <w:trHeight w:val="63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 xml:space="preserve">№ </w:t>
            </w:r>
            <w:proofErr w:type="gramStart"/>
            <w:r>
              <w:rPr>
                <w:b/>
                <w:bCs/>
                <w:color w:val="000000"/>
                <w:sz w:val="16"/>
                <w:szCs w:val="16"/>
              </w:rPr>
              <w:t>п</w:t>
            </w:r>
            <w:proofErr w:type="gramEnd"/>
            <w:r>
              <w:rPr>
                <w:b/>
                <w:bCs/>
                <w:color w:val="000000"/>
                <w:sz w:val="16"/>
                <w:szCs w:val="16"/>
              </w:rPr>
              <w:t>/п</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Контрольные показатели</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Вид. Показателя</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sz w:val="16"/>
                <w:szCs w:val="16"/>
              </w:rPr>
            </w:pPr>
            <w:r>
              <w:rPr>
                <w:b/>
                <w:bCs/>
                <w:sz w:val="16"/>
                <w:szCs w:val="16"/>
              </w:rPr>
              <w:t>2014 г.</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2015 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2016 г.</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E27499" w:rsidRDefault="00E27499">
            <w:pPr>
              <w:jc w:val="center"/>
              <w:rPr>
                <w:b/>
                <w:bCs/>
                <w:color w:val="000000"/>
                <w:sz w:val="16"/>
                <w:szCs w:val="16"/>
              </w:rPr>
            </w:pPr>
            <w:r>
              <w:rPr>
                <w:b/>
                <w:bCs/>
                <w:color w:val="000000"/>
                <w:sz w:val="16"/>
                <w:szCs w:val="16"/>
              </w:rPr>
              <w:t>2017 г.</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27499" w:rsidRPr="00B43CE6" w:rsidRDefault="00E27499">
            <w:pPr>
              <w:jc w:val="center"/>
              <w:rPr>
                <w:b/>
                <w:bCs/>
                <w:color w:val="000000"/>
                <w:sz w:val="16"/>
                <w:szCs w:val="16"/>
              </w:rPr>
            </w:pPr>
            <w:r w:rsidRPr="00B43CE6">
              <w:rPr>
                <w:b/>
                <w:bCs/>
                <w:color w:val="000000"/>
                <w:sz w:val="16"/>
                <w:szCs w:val="16"/>
              </w:rPr>
              <w:t>2018г.</w:t>
            </w:r>
          </w:p>
          <w:p w:rsidR="00E27499" w:rsidRPr="00B43CE6" w:rsidRDefault="00E27499">
            <w:pPr>
              <w:jc w:val="center"/>
              <w:rPr>
                <w:b/>
                <w:bCs/>
                <w:color w:val="000000"/>
                <w:sz w:val="16"/>
                <w:szCs w:val="16"/>
              </w:rPr>
            </w:pPr>
            <w:r w:rsidRPr="00B43CE6">
              <w:rPr>
                <w:b/>
                <w:bCs/>
                <w:color w:val="000000"/>
                <w:sz w:val="16"/>
                <w:szCs w:val="16"/>
              </w:rPr>
              <w:t>прогноз</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27499" w:rsidRPr="00B43CE6" w:rsidRDefault="00E27499">
            <w:pPr>
              <w:jc w:val="center"/>
              <w:rPr>
                <w:b/>
                <w:bCs/>
                <w:color w:val="000000"/>
                <w:sz w:val="16"/>
                <w:szCs w:val="16"/>
              </w:rPr>
            </w:pPr>
            <w:r w:rsidRPr="00B43CE6">
              <w:rPr>
                <w:b/>
                <w:bCs/>
                <w:color w:val="000000"/>
                <w:sz w:val="16"/>
                <w:szCs w:val="16"/>
              </w:rPr>
              <w:t>2019г.</w:t>
            </w:r>
          </w:p>
          <w:p w:rsidR="00E27499" w:rsidRPr="00B43CE6" w:rsidRDefault="00E27499">
            <w:pPr>
              <w:jc w:val="center"/>
              <w:rPr>
                <w:b/>
                <w:bCs/>
                <w:color w:val="000000"/>
                <w:sz w:val="16"/>
                <w:szCs w:val="16"/>
              </w:rPr>
            </w:pPr>
            <w:r w:rsidRPr="00B43CE6">
              <w:rPr>
                <w:b/>
                <w:bCs/>
                <w:color w:val="000000"/>
                <w:sz w:val="16"/>
                <w:szCs w:val="16"/>
              </w:rPr>
              <w:t>прогноз</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E27499" w:rsidRPr="00B43CE6" w:rsidRDefault="00E27499">
            <w:pPr>
              <w:jc w:val="center"/>
              <w:rPr>
                <w:b/>
                <w:bCs/>
                <w:color w:val="000000"/>
                <w:sz w:val="16"/>
                <w:szCs w:val="16"/>
              </w:rPr>
            </w:pPr>
            <w:r w:rsidRPr="00B43CE6">
              <w:rPr>
                <w:b/>
                <w:bCs/>
                <w:color w:val="000000"/>
                <w:sz w:val="16"/>
                <w:szCs w:val="16"/>
              </w:rPr>
              <w:t>2020г.</w:t>
            </w:r>
          </w:p>
          <w:p w:rsidR="00E27499" w:rsidRPr="00B43CE6" w:rsidRDefault="00E27499">
            <w:pPr>
              <w:jc w:val="center"/>
              <w:rPr>
                <w:b/>
                <w:bCs/>
                <w:color w:val="000000"/>
                <w:sz w:val="16"/>
                <w:szCs w:val="16"/>
              </w:rPr>
            </w:pPr>
            <w:r w:rsidRPr="00B43CE6">
              <w:rPr>
                <w:b/>
                <w:bCs/>
                <w:color w:val="000000"/>
                <w:sz w:val="16"/>
                <w:szCs w:val="16"/>
              </w:rPr>
              <w:t>прогноз</w:t>
            </w:r>
          </w:p>
        </w:tc>
        <w:tc>
          <w:tcPr>
            <w:tcW w:w="787" w:type="dxa"/>
            <w:tcBorders>
              <w:top w:val="single" w:sz="4" w:space="0" w:color="auto"/>
              <w:left w:val="nil"/>
              <w:bottom w:val="single" w:sz="4" w:space="0" w:color="auto"/>
              <w:right w:val="single" w:sz="4" w:space="0" w:color="auto"/>
            </w:tcBorders>
            <w:vAlign w:val="center"/>
          </w:tcPr>
          <w:p w:rsidR="00E27499" w:rsidRPr="00B43CE6" w:rsidRDefault="00E27499" w:rsidP="00C43F2B">
            <w:pPr>
              <w:jc w:val="center"/>
              <w:rPr>
                <w:b/>
                <w:bCs/>
                <w:color w:val="000000"/>
                <w:sz w:val="16"/>
                <w:szCs w:val="16"/>
              </w:rPr>
            </w:pPr>
            <w:r w:rsidRPr="00B43CE6">
              <w:rPr>
                <w:b/>
                <w:bCs/>
                <w:color w:val="000000"/>
                <w:sz w:val="16"/>
                <w:szCs w:val="16"/>
              </w:rPr>
              <w:t>2021 г.</w:t>
            </w:r>
          </w:p>
          <w:p w:rsidR="00E27499" w:rsidRPr="00B43CE6" w:rsidRDefault="00E27499" w:rsidP="00C43F2B">
            <w:pPr>
              <w:jc w:val="center"/>
              <w:rPr>
                <w:b/>
                <w:bCs/>
                <w:color w:val="000000"/>
                <w:sz w:val="16"/>
                <w:szCs w:val="16"/>
              </w:rPr>
            </w:pPr>
            <w:r w:rsidRPr="00B43CE6">
              <w:rPr>
                <w:b/>
                <w:bCs/>
                <w:color w:val="000000"/>
                <w:sz w:val="16"/>
                <w:szCs w:val="16"/>
              </w:rPr>
              <w:t>прогноз</w:t>
            </w:r>
          </w:p>
        </w:tc>
      </w:tr>
      <w:tr w:rsidR="008E748C"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jc w:val="center"/>
              <w:rPr>
                <w:color w:val="000000"/>
                <w:sz w:val="16"/>
                <w:szCs w:val="16"/>
              </w:rPr>
            </w:pPr>
            <w:r>
              <w:rPr>
                <w:color w:val="000000"/>
                <w:sz w:val="16"/>
                <w:szCs w:val="16"/>
              </w:rPr>
              <w:t>1</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Количество населения на начало года, чел.</w:t>
            </w: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33195</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34145</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35754</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36412</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tcPr>
          <w:p w:rsidR="008E748C" w:rsidRPr="00DB0902" w:rsidRDefault="008E748C" w:rsidP="00D56232">
            <w:pPr>
              <w:rPr>
                <w:rFonts w:ascii="Calibri" w:hAnsi="Calibri"/>
                <w:color w:val="000000"/>
              </w:rPr>
            </w:pP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32811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33236</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34233</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35605</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36673</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Pr>
                <w:color w:val="000000"/>
                <w:sz w:val="16"/>
                <w:szCs w:val="16"/>
              </w:rPr>
              <w:t>37039</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37</w:t>
            </w:r>
            <w:r>
              <w:rPr>
                <w:color w:val="000000"/>
                <w:sz w:val="16"/>
                <w:szCs w:val="16"/>
              </w:rPr>
              <w:t>6</w:t>
            </w:r>
            <w:r w:rsidRPr="00DB0902">
              <w:rPr>
                <w:color w:val="000000"/>
                <w:sz w:val="16"/>
                <w:szCs w:val="16"/>
              </w:rPr>
              <w:t>05</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r w:rsidRPr="00DB0902">
              <w:rPr>
                <w:color w:val="000000"/>
                <w:sz w:val="16"/>
                <w:szCs w:val="16"/>
              </w:rPr>
              <w:t>38150</w:t>
            </w: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4</w:t>
            </w:r>
            <w:r w:rsidRPr="00DB0902">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2</w:t>
            </w:r>
            <w:r w:rsidRPr="00DB0902">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shd w:val="clear" w:color="auto" w:fill="auto"/>
            <w:noWrap/>
            <w:vAlign w:val="bottom"/>
            <w:hideMark/>
          </w:tcPr>
          <w:p w:rsidR="008E748C" w:rsidRPr="00DB0902" w:rsidRDefault="008E748C" w:rsidP="00D56232">
            <w:pPr>
              <w:rPr>
                <w:rFonts w:ascii="Calibri" w:hAnsi="Calibri"/>
                <w:color w:val="000000"/>
              </w:rPr>
            </w:pPr>
            <w:r w:rsidRPr="00DB0902">
              <w:rPr>
                <w:rFonts w:ascii="Calibri" w:hAnsi="Calibri"/>
                <w:color w:val="000000"/>
              </w:rPr>
              <w:t> </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rFonts w:ascii="Calibri" w:hAnsi="Calibri"/>
                <w:color w:val="000000"/>
              </w:rPr>
            </w:pPr>
          </w:p>
        </w:tc>
      </w:tr>
      <w:tr w:rsidR="008E748C"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jc w:val="center"/>
              <w:rPr>
                <w:color w:val="000000"/>
                <w:sz w:val="16"/>
                <w:szCs w:val="16"/>
              </w:rPr>
            </w:pPr>
            <w:r>
              <w:rPr>
                <w:color w:val="000000"/>
                <w:sz w:val="16"/>
                <w:szCs w:val="16"/>
              </w:rPr>
              <w:t>2</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Количество населения по сравнению к предыдущему году, %</w:t>
            </w: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103%</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105%</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3</w:t>
            </w:r>
            <w:r w:rsidRPr="00DB0902">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0</w:t>
            </w:r>
            <w:r w:rsidRPr="00DB0902">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103%</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1</w:t>
            </w:r>
            <w:r w:rsidRPr="00DB0902">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102%</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r w:rsidRPr="00DB0902">
              <w:rPr>
                <w:color w:val="000000"/>
                <w:sz w:val="16"/>
                <w:szCs w:val="16"/>
              </w:rPr>
              <w:t>10</w:t>
            </w:r>
            <w:r>
              <w:rPr>
                <w:color w:val="000000"/>
                <w:sz w:val="16"/>
                <w:szCs w:val="16"/>
              </w:rPr>
              <w:t>1</w:t>
            </w:r>
            <w:r w:rsidRPr="00DB0902">
              <w:rPr>
                <w:color w:val="000000"/>
                <w:sz w:val="16"/>
                <w:szCs w:val="16"/>
              </w:rPr>
              <w:t xml:space="preserve"> %</w:t>
            </w:r>
          </w:p>
        </w:tc>
      </w:tr>
      <w:tr w:rsidR="008E748C"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8E748C" w:rsidRDefault="008E748C">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8E748C" w:rsidRDefault="008E748C">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91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101%</w:t>
            </w:r>
          </w:p>
        </w:tc>
        <w:tc>
          <w:tcPr>
            <w:tcW w:w="850"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10</w:t>
            </w:r>
            <w:r>
              <w:rPr>
                <w:color w:val="000000"/>
                <w:sz w:val="16"/>
                <w:szCs w:val="16"/>
              </w:rPr>
              <w:t>2</w:t>
            </w:r>
            <w:r w:rsidRPr="00DB0902">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jc w:val="right"/>
              <w:rPr>
                <w:color w:val="000000"/>
                <w:sz w:val="16"/>
                <w:szCs w:val="16"/>
              </w:rPr>
            </w:pPr>
            <w:r w:rsidRPr="00DB0902">
              <w:rPr>
                <w:color w:val="000000"/>
                <w:sz w:val="16"/>
                <w:szCs w:val="16"/>
              </w:rPr>
              <w:t>99%</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shd w:val="clear" w:color="auto" w:fill="auto"/>
            <w:noWrap/>
            <w:vAlign w:val="center"/>
            <w:hideMark/>
          </w:tcPr>
          <w:p w:rsidR="008E748C" w:rsidRPr="00DB0902" w:rsidRDefault="008E748C" w:rsidP="00D56232">
            <w:pPr>
              <w:rPr>
                <w:color w:val="000000"/>
                <w:sz w:val="16"/>
                <w:szCs w:val="16"/>
              </w:rPr>
            </w:pPr>
            <w:r w:rsidRPr="00DB0902">
              <w:rPr>
                <w:color w:val="000000"/>
                <w:sz w:val="16"/>
                <w:szCs w:val="16"/>
              </w:rPr>
              <w:t> </w:t>
            </w:r>
          </w:p>
        </w:tc>
        <w:tc>
          <w:tcPr>
            <w:tcW w:w="787" w:type="dxa"/>
            <w:tcBorders>
              <w:top w:val="nil"/>
              <w:left w:val="nil"/>
              <w:bottom w:val="single" w:sz="4" w:space="0" w:color="auto"/>
              <w:right w:val="single" w:sz="4" w:space="0" w:color="auto"/>
            </w:tcBorders>
            <w:vAlign w:val="center"/>
          </w:tcPr>
          <w:p w:rsidR="008E748C" w:rsidRPr="00DB0902" w:rsidRDefault="008E748C" w:rsidP="00D56232">
            <w:pPr>
              <w:jc w:val="center"/>
              <w:rPr>
                <w:color w:val="000000"/>
                <w:sz w:val="16"/>
                <w:szCs w:val="16"/>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3</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Рождаемость,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392</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330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297</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405</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407</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417</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265ADE">
            <w:pPr>
              <w:jc w:val="right"/>
              <w:rPr>
                <w:color w:val="000000"/>
                <w:sz w:val="16"/>
                <w:szCs w:val="16"/>
              </w:rPr>
            </w:pPr>
            <w:r>
              <w:rPr>
                <w:color w:val="000000"/>
                <w:sz w:val="16"/>
                <w:szCs w:val="16"/>
              </w:rPr>
              <w:t>370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265ADE">
            <w:pPr>
              <w:jc w:val="right"/>
              <w:rPr>
                <w:color w:val="000000"/>
                <w:sz w:val="16"/>
                <w:szCs w:val="16"/>
              </w:rPr>
            </w:pPr>
            <w:r>
              <w:rPr>
                <w:color w:val="000000"/>
                <w:sz w:val="16"/>
                <w:szCs w:val="16"/>
              </w:rPr>
              <w:t>377</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265ADE">
            <w:pPr>
              <w:jc w:val="right"/>
              <w:rPr>
                <w:color w:val="000000"/>
                <w:sz w:val="16"/>
                <w:szCs w:val="16"/>
              </w:rPr>
            </w:pPr>
            <w:r>
              <w:rPr>
                <w:color w:val="000000"/>
                <w:sz w:val="16"/>
                <w:szCs w:val="16"/>
              </w:rPr>
              <w:t>385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265ADE">
            <w:pPr>
              <w:jc w:val="right"/>
              <w:rPr>
                <w:color w:val="000000"/>
                <w:sz w:val="16"/>
                <w:szCs w:val="16"/>
              </w:rPr>
            </w:pPr>
            <w:r>
              <w:rPr>
                <w:color w:val="000000"/>
                <w:sz w:val="16"/>
                <w:szCs w:val="16"/>
              </w:rPr>
              <w:t>392</w:t>
            </w:r>
          </w:p>
        </w:tc>
        <w:tc>
          <w:tcPr>
            <w:tcW w:w="787" w:type="dxa"/>
            <w:tcBorders>
              <w:top w:val="nil"/>
              <w:left w:val="nil"/>
              <w:bottom w:val="single" w:sz="4" w:space="0" w:color="auto"/>
              <w:right w:val="single" w:sz="4" w:space="0" w:color="auto"/>
            </w:tcBorders>
            <w:vAlign w:val="center"/>
          </w:tcPr>
          <w:p w:rsidR="00E27499" w:rsidRPr="00B43CE6" w:rsidRDefault="00265ADE" w:rsidP="00B43CE6">
            <w:pPr>
              <w:jc w:val="center"/>
              <w:rPr>
                <w:color w:val="000000"/>
                <w:sz w:val="16"/>
                <w:szCs w:val="16"/>
              </w:rPr>
            </w:pPr>
            <w:r>
              <w:rPr>
                <w:color w:val="000000"/>
                <w:sz w:val="16"/>
                <w:szCs w:val="16"/>
              </w:rPr>
              <w:t>402</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98%</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79%</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265ADE">
              <w:rPr>
                <w:color w:val="000000"/>
                <w:sz w:val="16"/>
                <w:szCs w:val="16"/>
              </w:rPr>
              <w:t>8</w:t>
            </w:r>
            <w:r>
              <w:rPr>
                <w:color w:val="000000"/>
                <w:sz w:val="16"/>
                <w:szCs w:val="16"/>
              </w:rPr>
              <w:t>0%</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4</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Рождаемость на 1000 чел.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11,8</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9,23</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8,16</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 xml:space="preserve">План </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12,3</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rsidP="00E27499">
            <w:pPr>
              <w:jc w:val="right"/>
              <w:rPr>
                <w:color w:val="000000"/>
                <w:sz w:val="16"/>
                <w:szCs w:val="16"/>
              </w:rPr>
            </w:pPr>
            <w:r>
              <w:rPr>
                <w:color w:val="000000"/>
                <w:sz w:val="16"/>
                <w:szCs w:val="16"/>
              </w:rPr>
              <w:t>11,0</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E937DD">
            <w:pPr>
              <w:jc w:val="right"/>
              <w:rPr>
                <w:color w:val="000000"/>
                <w:sz w:val="16"/>
                <w:szCs w:val="16"/>
              </w:rPr>
            </w:pPr>
            <w:r>
              <w:rPr>
                <w:color w:val="000000"/>
                <w:sz w:val="16"/>
                <w:szCs w:val="16"/>
              </w:rPr>
              <w:t>1</w:t>
            </w:r>
            <w:r w:rsidR="00E937DD">
              <w:rPr>
                <w:color w:val="000000"/>
                <w:sz w:val="16"/>
                <w:szCs w:val="16"/>
              </w:rPr>
              <w:t>0,5</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937DD">
            <w:pPr>
              <w:jc w:val="right"/>
              <w:rPr>
                <w:color w:val="000000"/>
                <w:sz w:val="16"/>
                <w:szCs w:val="16"/>
              </w:rPr>
            </w:pPr>
            <w:r w:rsidRPr="00B43CE6">
              <w:rPr>
                <w:color w:val="000000"/>
                <w:sz w:val="16"/>
                <w:szCs w:val="16"/>
              </w:rPr>
              <w:t>11,0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11</w:t>
            </w:r>
            <w:r w:rsidR="00E937DD" w:rsidRPr="00B43CE6">
              <w:rPr>
                <w:color w:val="000000"/>
                <w:sz w:val="16"/>
                <w:szCs w:val="16"/>
              </w:rPr>
              <w:t>,5</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11,</w:t>
            </w:r>
            <w:r w:rsidR="00E937DD" w:rsidRPr="00B43CE6">
              <w:rPr>
                <w:color w:val="000000"/>
                <w:sz w:val="16"/>
                <w:szCs w:val="16"/>
              </w:rPr>
              <w:t>7</w:t>
            </w:r>
          </w:p>
        </w:tc>
        <w:tc>
          <w:tcPr>
            <w:tcW w:w="787" w:type="dxa"/>
            <w:tcBorders>
              <w:top w:val="nil"/>
              <w:left w:val="nil"/>
              <w:bottom w:val="single" w:sz="4" w:space="0" w:color="auto"/>
              <w:right w:val="single" w:sz="4" w:space="0" w:color="auto"/>
            </w:tcBorders>
            <w:vAlign w:val="center"/>
          </w:tcPr>
          <w:p w:rsidR="00E27499" w:rsidRPr="00B43CE6" w:rsidRDefault="00E937DD" w:rsidP="00B43CE6">
            <w:pPr>
              <w:jc w:val="center"/>
              <w:rPr>
                <w:color w:val="000000"/>
                <w:sz w:val="16"/>
                <w:szCs w:val="16"/>
              </w:rPr>
            </w:pPr>
            <w:r w:rsidRPr="00B43CE6">
              <w:rPr>
                <w:color w:val="000000"/>
                <w:sz w:val="16"/>
                <w:szCs w:val="16"/>
              </w:rPr>
              <w:t>12,0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96%</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96%</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937DD">
            <w:pPr>
              <w:jc w:val="right"/>
              <w:rPr>
                <w:color w:val="000000"/>
                <w:sz w:val="16"/>
                <w:szCs w:val="16"/>
              </w:rPr>
            </w:pPr>
            <w:r>
              <w:rPr>
                <w:color w:val="000000"/>
                <w:sz w:val="16"/>
                <w:szCs w:val="16"/>
              </w:rPr>
              <w:t>8</w:t>
            </w:r>
            <w:r w:rsidR="00E27499">
              <w:rPr>
                <w:color w:val="000000"/>
                <w:sz w:val="16"/>
                <w:szCs w:val="16"/>
              </w:rPr>
              <w:t>4%</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E937DD">
              <w:rPr>
                <w:color w:val="000000"/>
                <w:sz w:val="16"/>
                <w:szCs w:val="16"/>
              </w:rPr>
              <w:t>78</w:t>
            </w:r>
            <w:r>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5</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 xml:space="preserve">Смертность, чел.    </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403</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412</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323</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351</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380</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370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370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365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360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355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rsidP="00E937DD">
            <w:pPr>
              <w:jc w:val="right"/>
              <w:rPr>
                <w:color w:val="000000"/>
                <w:sz w:val="16"/>
                <w:szCs w:val="16"/>
              </w:rPr>
            </w:pPr>
            <w:r w:rsidRPr="00B43CE6">
              <w:rPr>
                <w:color w:val="000000"/>
                <w:sz w:val="16"/>
                <w:szCs w:val="16"/>
              </w:rPr>
              <w:t>3</w:t>
            </w:r>
            <w:r w:rsidR="00E937DD" w:rsidRPr="00B43CE6">
              <w:rPr>
                <w:color w:val="000000"/>
                <w:sz w:val="16"/>
                <w:szCs w:val="16"/>
              </w:rPr>
              <w:t>50</w:t>
            </w:r>
          </w:p>
        </w:tc>
        <w:tc>
          <w:tcPr>
            <w:tcW w:w="787" w:type="dxa"/>
            <w:tcBorders>
              <w:top w:val="nil"/>
              <w:left w:val="nil"/>
              <w:bottom w:val="single" w:sz="4" w:space="0" w:color="auto"/>
              <w:right w:val="single" w:sz="4" w:space="0" w:color="auto"/>
            </w:tcBorders>
            <w:vAlign w:val="center"/>
          </w:tcPr>
          <w:p w:rsidR="00E27499" w:rsidRPr="00B43CE6" w:rsidRDefault="00E937DD" w:rsidP="00B43CE6">
            <w:pPr>
              <w:jc w:val="center"/>
              <w:rPr>
                <w:color w:val="000000"/>
                <w:sz w:val="16"/>
                <w:szCs w:val="16"/>
              </w:rPr>
            </w:pPr>
            <w:r w:rsidRPr="00B43CE6">
              <w:rPr>
                <w:color w:val="000000"/>
                <w:sz w:val="16"/>
                <w:szCs w:val="16"/>
              </w:rPr>
              <w:t>340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106%</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87%</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96%</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6</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Смертность на 1000 чел.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12,1</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12,1</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9,03</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9,64</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11,6</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11,1</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EA6794">
            <w:pPr>
              <w:jc w:val="right"/>
              <w:rPr>
                <w:color w:val="000000"/>
                <w:sz w:val="16"/>
                <w:szCs w:val="16"/>
              </w:rPr>
            </w:pPr>
            <w:r>
              <w:rPr>
                <w:color w:val="000000"/>
                <w:sz w:val="16"/>
                <w:szCs w:val="16"/>
              </w:rPr>
              <w:t>10,</w:t>
            </w:r>
            <w:r w:rsidR="006220D4">
              <w:rPr>
                <w:color w:val="000000"/>
                <w:sz w:val="16"/>
                <w:szCs w:val="16"/>
              </w:rPr>
              <w:t>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9,9</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9,4</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9,3</w:t>
            </w:r>
          </w:p>
        </w:tc>
        <w:tc>
          <w:tcPr>
            <w:tcW w:w="787" w:type="dxa"/>
            <w:tcBorders>
              <w:top w:val="nil"/>
              <w:left w:val="nil"/>
              <w:bottom w:val="single" w:sz="4" w:space="0" w:color="auto"/>
              <w:right w:val="single" w:sz="4" w:space="0" w:color="auto"/>
            </w:tcBorders>
            <w:vAlign w:val="center"/>
          </w:tcPr>
          <w:p w:rsidR="00E27499" w:rsidRPr="00B43CE6" w:rsidRDefault="00E937DD" w:rsidP="00B43CE6">
            <w:pPr>
              <w:jc w:val="center"/>
              <w:rPr>
                <w:color w:val="000000"/>
                <w:sz w:val="16"/>
                <w:szCs w:val="16"/>
              </w:rPr>
            </w:pPr>
            <w:r w:rsidRPr="00B43CE6">
              <w:rPr>
                <w:color w:val="000000"/>
                <w:sz w:val="16"/>
                <w:szCs w:val="16"/>
              </w:rPr>
              <w:t>9,0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105%</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108%</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81%</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88%</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7</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 xml:space="preserve">Естественный +прирост, </w:t>
            </w:r>
            <w:proofErr w:type="gramStart"/>
            <w:r>
              <w:rPr>
                <w:color w:val="000000"/>
                <w:sz w:val="16"/>
                <w:szCs w:val="16"/>
              </w:rPr>
              <w:t>-у</w:t>
            </w:r>
            <w:proofErr w:type="gramEnd"/>
            <w:r>
              <w:rPr>
                <w:color w:val="000000"/>
                <w:sz w:val="16"/>
                <w:szCs w:val="16"/>
              </w:rPr>
              <w:t>быль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-54</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937DD">
            <w:pPr>
              <w:jc w:val="right"/>
              <w:rPr>
                <w:color w:val="000000"/>
                <w:sz w:val="16"/>
                <w:szCs w:val="16"/>
              </w:rPr>
            </w:pPr>
            <w:r>
              <w:rPr>
                <w:color w:val="000000"/>
                <w:sz w:val="16"/>
                <w:szCs w:val="16"/>
              </w:rPr>
              <w:t>1</w:t>
            </w:r>
            <w:r w:rsidR="00E27499">
              <w:rPr>
                <w:color w:val="000000"/>
                <w:sz w:val="16"/>
                <w:szCs w:val="16"/>
              </w:rPr>
              <w:t>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937DD">
            <w:pPr>
              <w:jc w:val="right"/>
              <w:rPr>
                <w:color w:val="000000"/>
                <w:sz w:val="16"/>
                <w:szCs w:val="16"/>
              </w:rPr>
            </w:pPr>
            <w:r w:rsidRPr="00B43CE6">
              <w:rPr>
                <w:color w:val="000000"/>
                <w:sz w:val="16"/>
                <w:szCs w:val="16"/>
              </w:rPr>
              <w:t>12</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1</w:t>
            </w:r>
            <w:r w:rsidR="00E937DD" w:rsidRPr="00B43CE6">
              <w:rPr>
                <w:color w:val="000000"/>
                <w:sz w:val="16"/>
                <w:szCs w:val="16"/>
              </w:rPr>
              <w:t>2</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642BA7">
            <w:pPr>
              <w:jc w:val="right"/>
              <w:rPr>
                <w:color w:val="000000"/>
                <w:sz w:val="16"/>
                <w:szCs w:val="16"/>
              </w:rPr>
            </w:pPr>
            <w:r w:rsidRPr="00B43CE6">
              <w:rPr>
                <w:color w:val="000000"/>
                <w:sz w:val="16"/>
                <w:szCs w:val="16"/>
              </w:rPr>
              <w:t>15</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color w:val="000000"/>
                <w:sz w:val="16"/>
                <w:szCs w:val="16"/>
              </w:rPr>
            </w:pPr>
            <w:r w:rsidRPr="00B43CE6">
              <w:rPr>
                <w:color w:val="000000"/>
                <w:sz w:val="16"/>
                <w:szCs w:val="16"/>
              </w:rPr>
              <w:t>1</w:t>
            </w:r>
            <w:r w:rsidR="00E937DD" w:rsidRPr="00B43CE6">
              <w:rPr>
                <w:color w:val="000000"/>
                <w:sz w:val="16"/>
                <w:szCs w:val="16"/>
              </w:rPr>
              <w:t>5</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-157%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88%</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E937DD">
              <w:rPr>
                <w:color w:val="000000"/>
                <w:sz w:val="16"/>
                <w:szCs w:val="16"/>
              </w:rPr>
              <w:t>54</w:t>
            </w:r>
            <w:r>
              <w:rPr>
                <w:color w:val="000000"/>
                <w:sz w:val="16"/>
                <w:szCs w:val="16"/>
              </w:rPr>
              <w:t>0</w:t>
            </w:r>
            <w:r w:rsidR="00E937DD">
              <w:rPr>
                <w:color w:val="000000"/>
                <w:sz w:val="16"/>
                <w:szCs w:val="16"/>
              </w:rPr>
              <w:t>%</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sz w:val="16"/>
                <w:szCs w:val="16"/>
              </w:rPr>
            </w:pPr>
            <w:r>
              <w:rPr>
                <w:sz w:val="16"/>
                <w:szCs w:val="16"/>
              </w:rPr>
              <w:t>8</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Естественный прирост, убыль населения на 1000 чел.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-0,3</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-0,4</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rsidP="00642BA7">
            <w:pPr>
              <w:jc w:val="right"/>
              <w:rPr>
                <w:sz w:val="16"/>
                <w:szCs w:val="16"/>
              </w:rPr>
            </w:pPr>
            <w:r>
              <w:rPr>
                <w:sz w:val="16"/>
                <w:szCs w:val="16"/>
              </w:rPr>
              <w:t>0,2</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-1,48</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0,2</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0,2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rsidP="00E937DD">
            <w:pPr>
              <w:jc w:val="right"/>
              <w:rPr>
                <w:sz w:val="16"/>
                <w:szCs w:val="16"/>
              </w:rPr>
            </w:pPr>
            <w:r>
              <w:rPr>
                <w:sz w:val="16"/>
                <w:szCs w:val="16"/>
              </w:rPr>
              <w:t>0,</w:t>
            </w:r>
            <w:r w:rsidR="00E937DD">
              <w:rPr>
                <w:sz w:val="16"/>
                <w:szCs w:val="16"/>
              </w:rPr>
              <w:t>1</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E937DD">
            <w:pPr>
              <w:jc w:val="right"/>
              <w:rPr>
                <w:color w:val="000000"/>
                <w:sz w:val="16"/>
                <w:szCs w:val="16"/>
              </w:rPr>
            </w:pPr>
            <w:r>
              <w:rPr>
                <w:color w:val="000000"/>
                <w:sz w:val="16"/>
                <w:szCs w:val="16"/>
              </w:rPr>
              <w:t>0,</w:t>
            </w:r>
            <w:r w:rsidR="00E937DD">
              <w:rPr>
                <w:color w:val="000000"/>
                <w:sz w:val="16"/>
                <w:szCs w:val="16"/>
              </w:rPr>
              <w:t>4</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0,</w:t>
            </w:r>
            <w:r w:rsidR="00E937DD" w:rsidRPr="00B43CE6">
              <w:rPr>
                <w:color w:val="000000"/>
                <w:sz w:val="16"/>
                <w:szCs w:val="16"/>
              </w:rPr>
              <w:t>4</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0,</w:t>
            </w:r>
            <w:r w:rsidR="00E937DD" w:rsidRPr="00B43CE6">
              <w:rPr>
                <w:color w:val="000000"/>
                <w:sz w:val="16"/>
                <w:szCs w:val="16"/>
              </w:rPr>
              <w:t>5</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rsidP="00E937DD">
            <w:pPr>
              <w:jc w:val="right"/>
              <w:rPr>
                <w:color w:val="000000"/>
                <w:sz w:val="16"/>
                <w:szCs w:val="16"/>
              </w:rPr>
            </w:pPr>
            <w:r w:rsidRPr="00B43CE6">
              <w:rPr>
                <w:color w:val="000000"/>
                <w:sz w:val="16"/>
                <w:szCs w:val="16"/>
              </w:rPr>
              <w:t>0,</w:t>
            </w:r>
            <w:r w:rsidR="00E937DD" w:rsidRPr="00B43CE6">
              <w:rPr>
                <w:color w:val="000000"/>
                <w:sz w:val="16"/>
                <w:szCs w:val="16"/>
              </w:rPr>
              <w:t>6</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color w:val="000000"/>
                <w:sz w:val="16"/>
                <w:szCs w:val="16"/>
              </w:rPr>
            </w:pPr>
            <w:r w:rsidRPr="00B43CE6">
              <w:rPr>
                <w:color w:val="000000"/>
                <w:sz w:val="16"/>
                <w:szCs w:val="16"/>
              </w:rPr>
              <w:t>0,</w:t>
            </w:r>
            <w:r w:rsidR="00E937DD" w:rsidRPr="00B43CE6">
              <w:rPr>
                <w:color w:val="000000"/>
                <w:sz w:val="16"/>
                <w:szCs w:val="16"/>
              </w:rPr>
              <w:t>6</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sz w:val="16"/>
                <w:szCs w:val="16"/>
              </w:rPr>
            </w:pPr>
            <w:r>
              <w:rPr>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rsidP="00454032">
            <w:pPr>
              <w:jc w:val="right"/>
              <w:rPr>
                <w:sz w:val="16"/>
                <w:szCs w:val="16"/>
              </w:rPr>
            </w:pPr>
            <w:r>
              <w:rPr>
                <w:sz w:val="16"/>
                <w:szCs w:val="16"/>
              </w:rPr>
              <w:t>-1,5</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rsidP="00454032">
            <w:pPr>
              <w:jc w:val="right"/>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sz w:val="16"/>
                <w:szCs w:val="16"/>
              </w:rPr>
            </w:pPr>
            <w:r>
              <w:rPr>
                <w:sz w:val="16"/>
                <w:szCs w:val="16"/>
              </w:rPr>
              <w:t>1,0</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w:t>
            </w:r>
            <w:r w:rsidR="00E937DD">
              <w:rPr>
                <w:color w:val="000000"/>
                <w:sz w:val="16"/>
                <w:szCs w:val="16"/>
              </w:rPr>
              <w:t>3,7</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9</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Миграционный прирост,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961</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587</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1030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726</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700</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590</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595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600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610</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610</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color w:val="000000"/>
                <w:sz w:val="16"/>
                <w:szCs w:val="16"/>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137%</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73%</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175%</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122 %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10</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Миграционный прирост, чел. на 1000 чел. населения</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29,0</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17,2</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29,7</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19,9</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18</w:t>
            </w:r>
            <w:r w:rsidR="00C84957">
              <w:rPr>
                <w:color w:val="000000"/>
                <w:sz w:val="16"/>
                <w:szCs w:val="16"/>
              </w:rPr>
              <w:t>,0</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20</w:t>
            </w:r>
            <w:r w:rsidR="00C84957">
              <w:rPr>
                <w:color w:val="000000"/>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25</w:t>
            </w:r>
            <w:r w:rsidR="00C84957">
              <w:rPr>
                <w:color w:val="000000"/>
                <w:sz w:val="16"/>
                <w:szCs w:val="16"/>
              </w:rPr>
              <w:t>,0</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27</w:t>
            </w:r>
            <w:r w:rsidR="00C84957">
              <w:rPr>
                <w:color w:val="000000"/>
                <w:sz w:val="16"/>
                <w:szCs w:val="16"/>
              </w:rPr>
              <w:t>,0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28,0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29,0</w:t>
            </w:r>
          </w:p>
        </w:tc>
        <w:tc>
          <w:tcPr>
            <w:tcW w:w="787" w:type="dxa"/>
            <w:tcBorders>
              <w:top w:val="nil"/>
              <w:left w:val="nil"/>
              <w:bottom w:val="single" w:sz="4" w:space="0" w:color="auto"/>
              <w:right w:val="single" w:sz="4" w:space="0" w:color="auto"/>
            </w:tcBorders>
            <w:shd w:val="clear" w:color="auto" w:fill="auto"/>
            <w:vAlign w:val="center"/>
            <w:hideMark/>
          </w:tcPr>
          <w:p w:rsidR="00E27499" w:rsidRPr="00B43CE6" w:rsidRDefault="00E27499">
            <w:pPr>
              <w:jc w:val="right"/>
              <w:rPr>
                <w:color w:val="000000"/>
                <w:sz w:val="16"/>
                <w:szCs w:val="16"/>
              </w:rPr>
            </w:pPr>
            <w:r w:rsidRPr="00B43CE6">
              <w:rPr>
                <w:color w:val="000000"/>
                <w:sz w:val="16"/>
                <w:szCs w:val="16"/>
              </w:rPr>
              <w:t>30,0</w:t>
            </w:r>
          </w:p>
        </w:tc>
        <w:tc>
          <w:tcPr>
            <w:tcW w:w="787" w:type="dxa"/>
            <w:tcBorders>
              <w:top w:val="nil"/>
              <w:left w:val="nil"/>
              <w:bottom w:val="single" w:sz="4" w:space="0" w:color="auto"/>
              <w:right w:val="single" w:sz="4" w:space="0" w:color="auto"/>
            </w:tcBorders>
            <w:vAlign w:val="center"/>
          </w:tcPr>
          <w:p w:rsidR="00E27499" w:rsidRPr="00B43CE6" w:rsidRDefault="00C84957" w:rsidP="00B43CE6">
            <w:pPr>
              <w:jc w:val="center"/>
              <w:rPr>
                <w:color w:val="000000"/>
                <w:sz w:val="16"/>
                <w:szCs w:val="16"/>
              </w:rPr>
            </w:pPr>
            <w:r>
              <w:rPr>
                <w:color w:val="000000"/>
                <w:sz w:val="16"/>
                <w:szCs w:val="16"/>
              </w:rPr>
              <w:t>30,0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161%</w:t>
            </w:r>
          </w:p>
        </w:tc>
        <w:tc>
          <w:tcPr>
            <w:tcW w:w="917"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86%</w:t>
            </w:r>
          </w:p>
        </w:tc>
        <w:tc>
          <w:tcPr>
            <w:tcW w:w="850" w:type="dxa"/>
            <w:tcBorders>
              <w:top w:val="nil"/>
              <w:left w:val="nil"/>
              <w:bottom w:val="single" w:sz="4" w:space="0" w:color="auto"/>
              <w:right w:val="single" w:sz="4" w:space="0" w:color="auto"/>
            </w:tcBorders>
            <w:shd w:val="clear" w:color="auto" w:fill="auto"/>
            <w:vAlign w:val="center"/>
            <w:hideMark/>
          </w:tcPr>
          <w:p w:rsidR="00E27499" w:rsidRDefault="00E27499">
            <w:pPr>
              <w:jc w:val="right"/>
              <w:rPr>
                <w:color w:val="000000"/>
                <w:sz w:val="16"/>
                <w:szCs w:val="16"/>
              </w:rPr>
            </w:pPr>
            <w:r>
              <w:rPr>
                <w:color w:val="000000"/>
                <w:sz w:val="16"/>
                <w:szCs w:val="16"/>
              </w:rPr>
              <w:t>119%</w:t>
            </w:r>
          </w:p>
        </w:tc>
        <w:tc>
          <w:tcPr>
            <w:tcW w:w="821" w:type="dxa"/>
            <w:tcBorders>
              <w:top w:val="nil"/>
              <w:left w:val="nil"/>
              <w:bottom w:val="single" w:sz="4" w:space="0" w:color="auto"/>
              <w:right w:val="single" w:sz="4" w:space="0" w:color="auto"/>
            </w:tcBorders>
            <w:shd w:val="clear" w:color="auto" w:fill="auto"/>
            <w:vAlign w:val="center"/>
            <w:hideMark/>
          </w:tcPr>
          <w:p w:rsidR="00E27499" w:rsidRDefault="00E27499" w:rsidP="006220D4">
            <w:pPr>
              <w:jc w:val="right"/>
              <w:rPr>
                <w:color w:val="000000"/>
                <w:sz w:val="16"/>
                <w:szCs w:val="16"/>
              </w:rPr>
            </w:pPr>
            <w:r>
              <w:rPr>
                <w:color w:val="000000"/>
                <w:sz w:val="16"/>
                <w:szCs w:val="16"/>
              </w:rPr>
              <w:t> 74%</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jc w:val="center"/>
              <w:rPr>
                <w:color w:val="000000"/>
                <w:sz w:val="16"/>
                <w:szCs w:val="16"/>
              </w:rPr>
            </w:pPr>
            <w:r>
              <w:rPr>
                <w:color w:val="000000"/>
                <w:sz w:val="16"/>
                <w:szCs w:val="16"/>
              </w:rPr>
              <w:t>11</w:t>
            </w:r>
          </w:p>
        </w:tc>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Общий прирост населения, чел.</w:t>
            </w: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Факт</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665</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950</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rsidP="00454032">
            <w:pPr>
              <w:jc w:val="right"/>
              <w:rPr>
                <w:color w:val="000000"/>
                <w:sz w:val="16"/>
                <w:szCs w:val="16"/>
              </w:rPr>
            </w:pPr>
            <w:r>
              <w:rPr>
                <w:color w:val="000000"/>
                <w:sz w:val="16"/>
                <w:szCs w:val="16"/>
              </w:rPr>
              <w:t>1609</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658 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План</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270</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425</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E27499">
            <w:pPr>
              <w:jc w:val="right"/>
              <w:rPr>
                <w:color w:val="000000"/>
                <w:sz w:val="16"/>
                <w:szCs w:val="16"/>
              </w:rPr>
            </w:pPr>
            <w:r>
              <w:rPr>
                <w:color w:val="000000"/>
                <w:sz w:val="16"/>
                <w:szCs w:val="16"/>
              </w:rPr>
              <w:t>727</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B43CE6" w:rsidP="006220D4">
            <w:pPr>
              <w:jc w:val="right"/>
              <w:rPr>
                <w:color w:val="000000"/>
                <w:sz w:val="16"/>
                <w:szCs w:val="16"/>
              </w:rPr>
            </w:pPr>
            <w:r>
              <w:rPr>
                <w:color w:val="000000"/>
                <w:sz w:val="16"/>
                <w:szCs w:val="16"/>
              </w:rPr>
              <w:t>905</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612</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624</w:t>
            </w:r>
          </w:p>
        </w:tc>
        <w:tc>
          <w:tcPr>
            <w:tcW w:w="787" w:type="dxa"/>
            <w:tcBorders>
              <w:top w:val="nil"/>
              <w:left w:val="nil"/>
              <w:bottom w:val="single" w:sz="4" w:space="0" w:color="auto"/>
              <w:right w:val="single" w:sz="4" w:space="0" w:color="auto"/>
            </w:tcBorders>
            <w:shd w:val="clear" w:color="auto" w:fill="auto"/>
            <w:noWrap/>
            <w:vAlign w:val="center"/>
            <w:hideMark/>
          </w:tcPr>
          <w:p w:rsidR="00E27499" w:rsidRPr="00B43CE6" w:rsidRDefault="00E27499">
            <w:pPr>
              <w:jc w:val="right"/>
              <w:rPr>
                <w:color w:val="000000"/>
                <w:sz w:val="16"/>
                <w:szCs w:val="16"/>
              </w:rPr>
            </w:pPr>
            <w:r w:rsidRPr="00B43CE6">
              <w:rPr>
                <w:color w:val="000000"/>
                <w:sz w:val="16"/>
                <w:szCs w:val="16"/>
              </w:rPr>
              <w:t>624</w:t>
            </w:r>
          </w:p>
        </w:tc>
        <w:tc>
          <w:tcPr>
            <w:tcW w:w="787" w:type="dxa"/>
            <w:tcBorders>
              <w:top w:val="nil"/>
              <w:left w:val="nil"/>
              <w:bottom w:val="single" w:sz="4" w:space="0" w:color="auto"/>
              <w:right w:val="single" w:sz="4" w:space="0" w:color="auto"/>
            </w:tcBorders>
            <w:vAlign w:val="center"/>
          </w:tcPr>
          <w:p w:rsidR="00E27499" w:rsidRPr="00B43CE6" w:rsidRDefault="00B43CE6" w:rsidP="00B43CE6">
            <w:pPr>
              <w:jc w:val="center"/>
              <w:rPr>
                <w:color w:val="000000"/>
                <w:sz w:val="16"/>
                <w:szCs w:val="16"/>
              </w:rPr>
            </w:pPr>
            <w:r w:rsidRPr="00B43CE6">
              <w:rPr>
                <w:color w:val="000000"/>
                <w:sz w:val="16"/>
                <w:szCs w:val="16"/>
              </w:rPr>
              <w:t>630</w:t>
            </w:r>
          </w:p>
        </w:tc>
      </w:tr>
      <w:tr w:rsidR="00E27499" w:rsidTr="006220D4">
        <w:trPr>
          <w:trHeight w:val="300"/>
        </w:trPr>
        <w:tc>
          <w:tcPr>
            <w:tcW w:w="44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555" w:type="dxa"/>
            <w:vMerge/>
            <w:tcBorders>
              <w:top w:val="nil"/>
              <w:left w:val="single" w:sz="4" w:space="0" w:color="auto"/>
              <w:bottom w:val="single" w:sz="4" w:space="0" w:color="auto"/>
              <w:right w:val="single" w:sz="4" w:space="0" w:color="auto"/>
            </w:tcBorders>
            <w:vAlign w:val="center"/>
            <w:hideMark/>
          </w:tcPr>
          <w:p w:rsidR="00E27499" w:rsidRDefault="00E27499">
            <w:pPr>
              <w:rPr>
                <w:color w:val="000000"/>
                <w:sz w:val="16"/>
                <w:szCs w:val="16"/>
              </w:rPr>
            </w:pPr>
          </w:p>
        </w:tc>
        <w:tc>
          <w:tcPr>
            <w:tcW w:w="1063" w:type="dxa"/>
            <w:tcBorders>
              <w:top w:val="nil"/>
              <w:left w:val="nil"/>
              <w:bottom w:val="single" w:sz="4" w:space="0" w:color="auto"/>
              <w:right w:val="single" w:sz="4" w:space="0" w:color="auto"/>
            </w:tcBorders>
            <w:shd w:val="clear" w:color="auto" w:fill="auto"/>
            <w:vAlign w:val="center"/>
            <w:hideMark/>
          </w:tcPr>
          <w:p w:rsidR="00E27499" w:rsidRDefault="00E27499">
            <w:pPr>
              <w:rPr>
                <w:color w:val="000000"/>
                <w:sz w:val="16"/>
                <w:szCs w:val="16"/>
              </w:rPr>
            </w:pPr>
            <w:r>
              <w:rPr>
                <w:color w:val="000000"/>
                <w:sz w:val="16"/>
                <w:szCs w:val="16"/>
              </w:rPr>
              <w:t>Исполнено</w:t>
            </w:r>
          </w:p>
        </w:tc>
        <w:tc>
          <w:tcPr>
            <w:tcW w:w="997" w:type="dxa"/>
            <w:tcBorders>
              <w:top w:val="nil"/>
              <w:left w:val="nil"/>
              <w:bottom w:val="single" w:sz="4" w:space="0" w:color="auto"/>
              <w:right w:val="single" w:sz="4" w:space="0" w:color="auto"/>
            </w:tcBorders>
            <w:shd w:val="clear" w:color="auto" w:fill="auto"/>
            <w:noWrap/>
            <w:vAlign w:val="center"/>
            <w:hideMark/>
          </w:tcPr>
          <w:p w:rsidR="00E27499" w:rsidRDefault="00B43CE6">
            <w:pPr>
              <w:jc w:val="right"/>
              <w:rPr>
                <w:color w:val="000000"/>
                <w:sz w:val="16"/>
                <w:szCs w:val="16"/>
              </w:rPr>
            </w:pPr>
            <w:r>
              <w:rPr>
                <w:color w:val="000000"/>
                <w:sz w:val="16"/>
                <w:szCs w:val="16"/>
              </w:rPr>
              <w:t>246</w:t>
            </w:r>
            <w:r w:rsidR="00E27499">
              <w:rPr>
                <w:color w:val="000000"/>
                <w:sz w:val="16"/>
                <w:szCs w:val="16"/>
              </w:rPr>
              <w:t>%</w:t>
            </w:r>
          </w:p>
        </w:tc>
        <w:tc>
          <w:tcPr>
            <w:tcW w:w="917" w:type="dxa"/>
            <w:tcBorders>
              <w:top w:val="nil"/>
              <w:left w:val="nil"/>
              <w:bottom w:val="single" w:sz="4" w:space="0" w:color="auto"/>
              <w:right w:val="single" w:sz="4" w:space="0" w:color="auto"/>
            </w:tcBorders>
            <w:shd w:val="clear" w:color="auto" w:fill="auto"/>
            <w:noWrap/>
            <w:vAlign w:val="center"/>
            <w:hideMark/>
          </w:tcPr>
          <w:p w:rsidR="00E27499" w:rsidRDefault="00B43CE6">
            <w:pPr>
              <w:jc w:val="right"/>
              <w:rPr>
                <w:color w:val="000000"/>
                <w:sz w:val="16"/>
                <w:szCs w:val="16"/>
              </w:rPr>
            </w:pPr>
            <w:r>
              <w:rPr>
                <w:color w:val="000000"/>
                <w:sz w:val="16"/>
                <w:szCs w:val="16"/>
              </w:rPr>
              <w:t>224</w:t>
            </w:r>
            <w:r w:rsidR="00E27499">
              <w:rPr>
                <w:color w:val="000000"/>
                <w:sz w:val="16"/>
                <w:szCs w:val="16"/>
              </w:rPr>
              <w:t>%</w:t>
            </w:r>
          </w:p>
        </w:tc>
        <w:tc>
          <w:tcPr>
            <w:tcW w:w="850" w:type="dxa"/>
            <w:tcBorders>
              <w:top w:val="nil"/>
              <w:left w:val="nil"/>
              <w:bottom w:val="single" w:sz="4" w:space="0" w:color="auto"/>
              <w:right w:val="single" w:sz="4" w:space="0" w:color="auto"/>
            </w:tcBorders>
            <w:shd w:val="clear" w:color="auto" w:fill="auto"/>
            <w:noWrap/>
            <w:vAlign w:val="center"/>
            <w:hideMark/>
          </w:tcPr>
          <w:p w:rsidR="00E27499" w:rsidRDefault="00B43CE6">
            <w:pPr>
              <w:jc w:val="right"/>
              <w:rPr>
                <w:color w:val="000000"/>
                <w:sz w:val="16"/>
                <w:szCs w:val="16"/>
              </w:rPr>
            </w:pPr>
            <w:r>
              <w:rPr>
                <w:color w:val="000000"/>
                <w:sz w:val="16"/>
                <w:szCs w:val="16"/>
              </w:rPr>
              <w:t>221</w:t>
            </w:r>
            <w:r w:rsidR="00E27499">
              <w:rPr>
                <w:color w:val="000000"/>
                <w:sz w:val="16"/>
                <w:szCs w:val="16"/>
              </w:rPr>
              <w:t>%</w:t>
            </w:r>
          </w:p>
        </w:tc>
        <w:tc>
          <w:tcPr>
            <w:tcW w:w="821" w:type="dxa"/>
            <w:tcBorders>
              <w:top w:val="nil"/>
              <w:left w:val="nil"/>
              <w:bottom w:val="single" w:sz="4" w:space="0" w:color="auto"/>
              <w:right w:val="single" w:sz="4" w:space="0" w:color="auto"/>
            </w:tcBorders>
            <w:shd w:val="clear" w:color="auto" w:fill="auto"/>
            <w:noWrap/>
            <w:vAlign w:val="center"/>
            <w:hideMark/>
          </w:tcPr>
          <w:p w:rsidR="00E27499" w:rsidRDefault="00E27499" w:rsidP="006220D4">
            <w:pPr>
              <w:jc w:val="right"/>
              <w:rPr>
                <w:color w:val="000000"/>
                <w:sz w:val="16"/>
                <w:szCs w:val="16"/>
              </w:rPr>
            </w:pPr>
            <w:r>
              <w:rPr>
                <w:color w:val="000000"/>
                <w:sz w:val="16"/>
                <w:szCs w:val="16"/>
              </w:rPr>
              <w:t> </w:t>
            </w:r>
            <w:r w:rsidR="00B43CE6">
              <w:rPr>
                <w:color w:val="000000"/>
                <w:sz w:val="16"/>
                <w:szCs w:val="16"/>
              </w:rPr>
              <w:t>73%</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shd w:val="clear" w:color="auto" w:fill="auto"/>
            <w:noWrap/>
            <w:vAlign w:val="bottom"/>
            <w:hideMark/>
          </w:tcPr>
          <w:p w:rsidR="00E27499" w:rsidRPr="00B43CE6" w:rsidRDefault="00E27499">
            <w:pPr>
              <w:rPr>
                <w:rFonts w:ascii="Calibri" w:hAnsi="Calibri"/>
                <w:color w:val="000000"/>
                <w:sz w:val="22"/>
                <w:szCs w:val="22"/>
              </w:rPr>
            </w:pPr>
            <w:r w:rsidRPr="00B43CE6">
              <w:rPr>
                <w:rFonts w:ascii="Calibri" w:hAnsi="Calibri"/>
                <w:color w:val="000000"/>
                <w:sz w:val="22"/>
                <w:szCs w:val="22"/>
              </w:rPr>
              <w:t> </w:t>
            </w:r>
          </w:p>
        </w:tc>
        <w:tc>
          <w:tcPr>
            <w:tcW w:w="787" w:type="dxa"/>
            <w:tcBorders>
              <w:top w:val="nil"/>
              <w:left w:val="nil"/>
              <w:bottom w:val="single" w:sz="4" w:space="0" w:color="auto"/>
              <w:right w:val="single" w:sz="4" w:space="0" w:color="auto"/>
            </w:tcBorders>
            <w:vAlign w:val="center"/>
          </w:tcPr>
          <w:p w:rsidR="00E27499" w:rsidRPr="00B43CE6" w:rsidRDefault="00E27499" w:rsidP="00B43CE6">
            <w:pPr>
              <w:jc w:val="center"/>
              <w:rPr>
                <w:rFonts w:ascii="Calibri" w:hAnsi="Calibri"/>
                <w:color w:val="000000"/>
                <w:sz w:val="22"/>
                <w:szCs w:val="22"/>
              </w:rPr>
            </w:pPr>
          </w:p>
        </w:tc>
      </w:tr>
    </w:tbl>
    <w:p w:rsidR="009A7638" w:rsidRDefault="009A7638">
      <w:pPr>
        <w:pStyle w:val="21"/>
        <w:rPr>
          <w:szCs w:val="28"/>
          <w:highlight w:val="yellow"/>
        </w:rPr>
      </w:pPr>
    </w:p>
    <w:p w:rsidR="00A356A0" w:rsidRDefault="00A356A0">
      <w:pPr>
        <w:pStyle w:val="21"/>
        <w:rPr>
          <w:szCs w:val="28"/>
          <w:highlight w:val="yellow"/>
        </w:rPr>
      </w:pPr>
    </w:p>
    <w:p w:rsidR="00A356A0" w:rsidRDefault="00A356A0">
      <w:pPr>
        <w:pStyle w:val="21"/>
        <w:rPr>
          <w:szCs w:val="28"/>
        </w:rPr>
      </w:pPr>
    </w:p>
    <w:p w:rsidR="00A356A0" w:rsidRDefault="00A356A0">
      <w:pPr>
        <w:pStyle w:val="21"/>
        <w:rPr>
          <w:szCs w:val="28"/>
        </w:rPr>
      </w:pPr>
    </w:p>
    <w:p w:rsidR="00A356A0" w:rsidRPr="00DF7638" w:rsidRDefault="00A356A0" w:rsidP="00A356A0">
      <w:pPr>
        <w:ind w:firstLine="720"/>
        <w:jc w:val="both"/>
        <w:rPr>
          <w:sz w:val="28"/>
          <w:szCs w:val="28"/>
        </w:rPr>
      </w:pPr>
      <w:r w:rsidRPr="009F3C27">
        <w:rPr>
          <w:sz w:val="28"/>
          <w:szCs w:val="28"/>
        </w:rPr>
        <w:lastRenderedPageBreak/>
        <w:t>Численность н</w:t>
      </w:r>
      <w:r w:rsidR="00850787">
        <w:rPr>
          <w:sz w:val="28"/>
          <w:szCs w:val="28"/>
        </w:rPr>
        <w:t xml:space="preserve">аселения </w:t>
      </w:r>
      <w:r w:rsidR="008253D4">
        <w:rPr>
          <w:sz w:val="28"/>
          <w:szCs w:val="28"/>
        </w:rPr>
        <w:t>округа на 1 января 201</w:t>
      </w:r>
      <w:r w:rsidR="00761F18">
        <w:rPr>
          <w:sz w:val="28"/>
          <w:szCs w:val="28"/>
        </w:rPr>
        <w:t>8</w:t>
      </w:r>
      <w:r w:rsidRPr="009F3C27">
        <w:rPr>
          <w:sz w:val="28"/>
          <w:szCs w:val="28"/>
        </w:rPr>
        <w:t xml:space="preserve"> года составила </w:t>
      </w:r>
      <w:r w:rsidR="00E74F29">
        <w:rPr>
          <w:sz w:val="28"/>
          <w:szCs w:val="28"/>
        </w:rPr>
        <w:t>36</w:t>
      </w:r>
      <w:r w:rsidR="00DF7638">
        <w:rPr>
          <w:sz w:val="28"/>
          <w:szCs w:val="28"/>
        </w:rPr>
        <w:t xml:space="preserve"> </w:t>
      </w:r>
      <w:r w:rsidR="00E74F29">
        <w:rPr>
          <w:sz w:val="28"/>
          <w:szCs w:val="28"/>
        </w:rPr>
        <w:t>412</w:t>
      </w:r>
      <w:r w:rsidRPr="009F3C27">
        <w:rPr>
          <w:sz w:val="28"/>
          <w:szCs w:val="28"/>
        </w:rPr>
        <w:t xml:space="preserve"> человек, в том числе </w:t>
      </w:r>
      <w:r w:rsidRPr="005F133C">
        <w:rPr>
          <w:sz w:val="28"/>
          <w:szCs w:val="28"/>
        </w:rPr>
        <w:t xml:space="preserve">численность городского населения – </w:t>
      </w:r>
      <w:r w:rsidR="00E74F29" w:rsidRPr="005F133C">
        <w:rPr>
          <w:sz w:val="28"/>
          <w:szCs w:val="28"/>
        </w:rPr>
        <w:t>15</w:t>
      </w:r>
      <w:r w:rsidR="00DF7638">
        <w:rPr>
          <w:sz w:val="28"/>
          <w:szCs w:val="28"/>
        </w:rPr>
        <w:t xml:space="preserve"> </w:t>
      </w:r>
      <w:r w:rsidR="00E74F29" w:rsidRPr="005F133C">
        <w:rPr>
          <w:sz w:val="28"/>
          <w:szCs w:val="28"/>
        </w:rPr>
        <w:t>644</w:t>
      </w:r>
      <w:r w:rsidRPr="005F133C">
        <w:rPr>
          <w:sz w:val="28"/>
          <w:szCs w:val="28"/>
        </w:rPr>
        <w:t xml:space="preserve"> человек, сельского – </w:t>
      </w:r>
      <w:r w:rsidR="00E74F29" w:rsidRPr="005F133C">
        <w:rPr>
          <w:sz w:val="28"/>
          <w:szCs w:val="28"/>
        </w:rPr>
        <w:t>20</w:t>
      </w:r>
      <w:r w:rsidR="00DF7638">
        <w:rPr>
          <w:sz w:val="28"/>
          <w:szCs w:val="28"/>
        </w:rPr>
        <w:t xml:space="preserve"> </w:t>
      </w:r>
      <w:r w:rsidR="00E74F29" w:rsidRPr="005F133C">
        <w:rPr>
          <w:sz w:val="28"/>
          <w:szCs w:val="28"/>
        </w:rPr>
        <w:t>768</w:t>
      </w:r>
      <w:r w:rsidRPr="005F133C">
        <w:rPr>
          <w:sz w:val="28"/>
          <w:szCs w:val="28"/>
        </w:rPr>
        <w:t xml:space="preserve"> человек. </w:t>
      </w:r>
      <w:r w:rsidR="002D0F39" w:rsidRPr="005F133C">
        <w:rPr>
          <w:sz w:val="28"/>
          <w:szCs w:val="28"/>
        </w:rPr>
        <w:t xml:space="preserve"> </w:t>
      </w:r>
      <w:r w:rsidR="002D0F39" w:rsidRPr="00DF7638">
        <w:rPr>
          <w:sz w:val="28"/>
          <w:szCs w:val="28"/>
        </w:rPr>
        <w:t>Мужчин -</w:t>
      </w:r>
      <w:r w:rsidR="00DF7638" w:rsidRPr="00DF7638">
        <w:rPr>
          <w:sz w:val="28"/>
          <w:szCs w:val="28"/>
        </w:rPr>
        <w:t>17 515</w:t>
      </w:r>
      <w:r w:rsidR="002D0F39" w:rsidRPr="00DF7638">
        <w:rPr>
          <w:sz w:val="28"/>
          <w:szCs w:val="28"/>
        </w:rPr>
        <w:t xml:space="preserve"> чел</w:t>
      </w:r>
      <w:r w:rsidR="00DF7638" w:rsidRPr="00DF7638">
        <w:rPr>
          <w:sz w:val="28"/>
          <w:szCs w:val="28"/>
        </w:rPr>
        <w:t>овек</w:t>
      </w:r>
      <w:r w:rsidR="002D0F39" w:rsidRPr="00DF7638">
        <w:rPr>
          <w:sz w:val="28"/>
          <w:szCs w:val="28"/>
        </w:rPr>
        <w:t>, женщин -</w:t>
      </w:r>
      <w:r w:rsidR="005F133C" w:rsidRPr="00DF7638">
        <w:rPr>
          <w:sz w:val="28"/>
          <w:szCs w:val="28"/>
        </w:rPr>
        <w:t>18</w:t>
      </w:r>
      <w:r w:rsidR="00DF7638" w:rsidRPr="00DF7638">
        <w:rPr>
          <w:sz w:val="28"/>
          <w:szCs w:val="28"/>
        </w:rPr>
        <w:t xml:space="preserve"> </w:t>
      </w:r>
      <w:r w:rsidR="005F133C" w:rsidRPr="00DF7638">
        <w:rPr>
          <w:sz w:val="28"/>
          <w:szCs w:val="28"/>
        </w:rPr>
        <w:t>897</w:t>
      </w:r>
      <w:r w:rsidR="002D0F39" w:rsidRPr="00DF7638">
        <w:rPr>
          <w:sz w:val="28"/>
          <w:szCs w:val="28"/>
        </w:rPr>
        <w:t xml:space="preserve"> чел</w:t>
      </w:r>
      <w:r w:rsidR="005F133C" w:rsidRPr="00DF7638">
        <w:rPr>
          <w:sz w:val="28"/>
          <w:szCs w:val="28"/>
        </w:rPr>
        <w:t>овек</w:t>
      </w:r>
      <w:r w:rsidR="002D0F39" w:rsidRPr="00DF7638">
        <w:rPr>
          <w:sz w:val="28"/>
          <w:szCs w:val="28"/>
        </w:rPr>
        <w:t xml:space="preserve">. </w:t>
      </w:r>
      <w:r w:rsidRPr="00DF7638">
        <w:rPr>
          <w:sz w:val="28"/>
          <w:szCs w:val="28"/>
        </w:rPr>
        <w:t>Плотность населения составляет 1</w:t>
      </w:r>
      <w:r w:rsidR="00FE6FFA" w:rsidRPr="00DF7638">
        <w:rPr>
          <w:sz w:val="28"/>
          <w:szCs w:val="28"/>
        </w:rPr>
        <w:t>8</w:t>
      </w:r>
      <w:r w:rsidRPr="00DF7638">
        <w:rPr>
          <w:sz w:val="28"/>
          <w:szCs w:val="28"/>
        </w:rPr>
        <w:t xml:space="preserve"> чел./кв.</w:t>
      </w:r>
      <w:r w:rsidR="00185E56" w:rsidRPr="00DF7638">
        <w:rPr>
          <w:sz w:val="28"/>
          <w:szCs w:val="28"/>
        </w:rPr>
        <w:t xml:space="preserve"> </w:t>
      </w:r>
      <w:r w:rsidRPr="00DF7638">
        <w:rPr>
          <w:sz w:val="28"/>
          <w:szCs w:val="28"/>
        </w:rPr>
        <w:t xml:space="preserve">км. Численность населения моложе трудоспособного возраста составляет </w:t>
      </w:r>
      <w:r w:rsidR="002D0F39" w:rsidRPr="00DF7638">
        <w:rPr>
          <w:sz w:val="28"/>
          <w:szCs w:val="28"/>
        </w:rPr>
        <w:t>6318</w:t>
      </w:r>
      <w:r w:rsidR="00DF7638">
        <w:rPr>
          <w:sz w:val="28"/>
          <w:szCs w:val="28"/>
        </w:rPr>
        <w:t xml:space="preserve"> </w:t>
      </w:r>
      <w:r w:rsidRPr="00DF7638">
        <w:rPr>
          <w:sz w:val="28"/>
          <w:szCs w:val="28"/>
        </w:rPr>
        <w:t>чел</w:t>
      </w:r>
      <w:r w:rsidR="00DF7638">
        <w:rPr>
          <w:sz w:val="28"/>
          <w:szCs w:val="28"/>
        </w:rPr>
        <w:t>овек</w:t>
      </w:r>
      <w:r w:rsidRPr="00DF7638">
        <w:rPr>
          <w:sz w:val="28"/>
          <w:szCs w:val="28"/>
        </w:rPr>
        <w:t xml:space="preserve">, в </w:t>
      </w:r>
      <w:proofErr w:type="gramStart"/>
      <w:r w:rsidRPr="00DF7638">
        <w:rPr>
          <w:sz w:val="28"/>
          <w:szCs w:val="28"/>
        </w:rPr>
        <w:t>трудоспособном</w:t>
      </w:r>
      <w:proofErr w:type="gramEnd"/>
      <w:r w:rsidRPr="00DF7638">
        <w:rPr>
          <w:sz w:val="28"/>
          <w:szCs w:val="28"/>
        </w:rPr>
        <w:t xml:space="preserve"> </w:t>
      </w:r>
      <w:r w:rsidR="003E22EC">
        <w:rPr>
          <w:sz w:val="28"/>
          <w:szCs w:val="28"/>
        </w:rPr>
        <w:t>–</w:t>
      </w:r>
      <w:r w:rsidRPr="00DF7638">
        <w:rPr>
          <w:sz w:val="28"/>
          <w:szCs w:val="28"/>
        </w:rPr>
        <w:t xml:space="preserve"> 2</w:t>
      </w:r>
      <w:r w:rsidR="003E22EC">
        <w:rPr>
          <w:sz w:val="28"/>
          <w:szCs w:val="28"/>
        </w:rPr>
        <w:t xml:space="preserve">1469 </w:t>
      </w:r>
      <w:r w:rsidRPr="00DF7638">
        <w:rPr>
          <w:sz w:val="28"/>
          <w:szCs w:val="28"/>
        </w:rPr>
        <w:t>чел</w:t>
      </w:r>
      <w:r w:rsidR="00DF7638">
        <w:rPr>
          <w:sz w:val="28"/>
          <w:szCs w:val="28"/>
        </w:rPr>
        <w:t>овек</w:t>
      </w:r>
      <w:r w:rsidRPr="00DF7638">
        <w:rPr>
          <w:sz w:val="28"/>
          <w:szCs w:val="28"/>
        </w:rPr>
        <w:t>, старше трудоспособного –</w:t>
      </w:r>
      <w:r w:rsidR="003E22EC">
        <w:rPr>
          <w:sz w:val="28"/>
          <w:szCs w:val="28"/>
        </w:rPr>
        <w:t xml:space="preserve"> </w:t>
      </w:r>
      <w:r w:rsidR="002D0F39" w:rsidRPr="00DF7638">
        <w:rPr>
          <w:sz w:val="28"/>
          <w:szCs w:val="28"/>
        </w:rPr>
        <w:t>8625</w:t>
      </w:r>
      <w:r w:rsidR="00DF7638">
        <w:rPr>
          <w:sz w:val="28"/>
          <w:szCs w:val="28"/>
        </w:rPr>
        <w:t xml:space="preserve"> </w:t>
      </w:r>
      <w:r w:rsidRPr="00DF7638">
        <w:rPr>
          <w:sz w:val="28"/>
          <w:szCs w:val="28"/>
        </w:rPr>
        <w:t>чел</w:t>
      </w:r>
      <w:r w:rsidR="00DF7638">
        <w:rPr>
          <w:sz w:val="28"/>
          <w:szCs w:val="28"/>
        </w:rPr>
        <w:t>овек</w:t>
      </w:r>
      <w:r w:rsidRPr="00DF7638">
        <w:rPr>
          <w:sz w:val="28"/>
          <w:szCs w:val="28"/>
        </w:rPr>
        <w:t xml:space="preserve"> </w:t>
      </w:r>
    </w:p>
    <w:p w:rsidR="00A356A0" w:rsidRPr="00CF5397" w:rsidRDefault="00A356A0" w:rsidP="00A356A0">
      <w:pPr>
        <w:ind w:firstLine="720"/>
        <w:jc w:val="both"/>
        <w:rPr>
          <w:sz w:val="28"/>
          <w:highlight w:val="yellow"/>
        </w:rPr>
      </w:pPr>
    </w:p>
    <w:p w:rsidR="00A356A0" w:rsidRPr="00151147" w:rsidRDefault="00A356A0" w:rsidP="00A356A0">
      <w:pPr>
        <w:rPr>
          <w:color w:val="FF0000"/>
        </w:rPr>
      </w:pPr>
      <w:r w:rsidRPr="00151147">
        <w:rPr>
          <w:color w:val="FF0000"/>
        </w:rPr>
        <w:tab/>
      </w:r>
      <w:r w:rsidRPr="00151147">
        <w:rPr>
          <w:color w:val="FF0000"/>
        </w:rPr>
        <w:tab/>
      </w:r>
    </w:p>
    <w:p w:rsidR="00A356A0" w:rsidRDefault="00A47483">
      <w:pPr>
        <w:pStyle w:val="21"/>
        <w:rPr>
          <w:szCs w:val="28"/>
        </w:rPr>
      </w:pPr>
      <w:r>
        <w:rPr>
          <w:noProof/>
        </w:rPr>
        <w:drawing>
          <wp:inline distT="0" distB="0" distL="0" distR="0" wp14:anchorId="7C8FD65D" wp14:editId="1A7C9F01">
            <wp:extent cx="2943225" cy="19526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356A0" w:rsidRPr="00151147">
        <w:rPr>
          <w:noProof/>
        </w:rPr>
        <w:drawing>
          <wp:anchor distT="0" distB="0" distL="114300" distR="114300" simplePos="0" relativeHeight="251658240" behindDoc="0" locked="0" layoutInCell="1" allowOverlap="1" wp14:anchorId="3517C315" wp14:editId="6BA3CC80">
            <wp:simplePos x="0" y="0"/>
            <wp:positionH relativeFrom="column">
              <wp:align>left</wp:align>
            </wp:positionH>
            <wp:positionV relativeFrom="paragraph">
              <wp:align>top</wp:align>
            </wp:positionV>
            <wp:extent cx="2700655" cy="1956435"/>
            <wp:effectExtent l="0" t="0" r="23495" b="24765"/>
            <wp:wrapSquare wrapText="bothSides"/>
            <wp:docPr id="91" name="Объект 9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A356A0">
        <w:rPr>
          <w:szCs w:val="28"/>
        </w:rPr>
        <w:br w:type="textWrapping" w:clear="all"/>
        <w:t xml:space="preserve">                       Рис. 1.                                                      Рис. 2.</w:t>
      </w:r>
    </w:p>
    <w:p w:rsidR="00A356A0" w:rsidRDefault="00A356A0">
      <w:pPr>
        <w:pStyle w:val="21"/>
        <w:rPr>
          <w:szCs w:val="28"/>
        </w:rPr>
      </w:pPr>
    </w:p>
    <w:p w:rsidR="00AF4861" w:rsidRPr="00E32383" w:rsidRDefault="006220D4">
      <w:pPr>
        <w:pStyle w:val="21"/>
        <w:rPr>
          <w:szCs w:val="28"/>
          <w:shd w:val="clear" w:color="auto" w:fill="FFFFFF"/>
        </w:rPr>
      </w:pPr>
      <w:proofErr w:type="gramStart"/>
      <w:r>
        <w:rPr>
          <w:spacing w:val="3"/>
        </w:rPr>
        <w:t>Судя по данным 2014</w:t>
      </w:r>
      <w:r w:rsidR="00E32383" w:rsidRPr="00E32383">
        <w:rPr>
          <w:spacing w:val="3"/>
        </w:rPr>
        <w:t>-201</w:t>
      </w:r>
      <w:r>
        <w:rPr>
          <w:spacing w:val="3"/>
        </w:rPr>
        <w:t>7</w:t>
      </w:r>
      <w:r w:rsidR="00E32383" w:rsidRPr="00E32383">
        <w:rPr>
          <w:spacing w:val="3"/>
        </w:rPr>
        <w:t xml:space="preserve"> годов </w:t>
      </w:r>
      <w:r>
        <w:rPr>
          <w:spacing w:val="3"/>
        </w:rPr>
        <w:t xml:space="preserve">наблюдается </w:t>
      </w:r>
      <w:r w:rsidR="00E32383" w:rsidRPr="00E32383">
        <w:rPr>
          <w:spacing w:val="3"/>
        </w:rPr>
        <w:t>естественная убыль</w:t>
      </w:r>
      <w:proofErr w:type="gramEnd"/>
      <w:r w:rsidR="00E32383" w:rsidRPr="00E32383">
        <w:rPr>
          <w:spacing w:val="3"/>
        </w:rPr>
        <w:t xml:space="preserve"> населения</w:t>
      </w:r>
      <w:r>
        <w:rPr>
          <w:spacing w:val="3"/>
        </w:rPr>
        <w:t>.</w:t>
      </w:r>
      <w:r w:rsidR="00E32383" w:rsidRPr="00E32383">
        <w:rPr>
          <w:spacing w:val="3"/>
        </w:rPr>
        <w:t xml:space="preserve"> По</w:t>
      </w:r>
      <w:r w:rsidR="005A59CF" w:rsidRPr="00E32383">
        <w:rPr>
          <w:szCs w:val="28"/>
          <w:shd w:val="clear" w:color="auto" w:fill="FFFFFF"/>
        </w:rPr>
        <w:t>ложительны</w:t>
      </w:r>
      <w:r w:rsidR="00E32383" w:rsidRPr="00E32383">
        <w:rPr>
          <w:szCs w:val="28"/>
          <w:shd w:val="clear" w:color="auto" w:fill="FFFFFF"/>
        </w:rPr>
        <w:t>х</w:t>
      </w:r>
      <w:r w:rsidR="005A59CF" w:rsidRPr="00E32383">
        <w:rPr>
          <w:szCs w:val="28"/>
          <w:shd w:val="clear" w:color="auto" w:fill="FFFFFF"/>
        </w:rPr>
        <w:t xml:space="preserve"> изменени</w:t>
      </w:r>
      <w:r w:rsidR="002D0F39">
        <w:rPr>
          <w:szCs w:val="28"/>
          <w:shd w:val="clear" w:color="auto" w:fill="FFFFFF"/>
        </w:rPr>
        <w:t>й в 201</w:t>
      </w:r>
      <w:r>
        <w:rPr>
          <w:szCs w:val="28"/>
          <w:shd w:val="clear" w:color="auto" w:fill="FFFFFF"/>
        </w:rPr>
        <w:t>9</w:t>
      </w:r>
      <w:r w:rsidR="00E32383" w:rsidRPr="00E32383">
        <w:rPr>
          <w:szCs w:val="28"/>
          <w:shd w:val="clear" w:color="auto" w:fill="FFFFFF"/>
        </w:rPr>
        <w:t>-20</w:t>
      </w:r>
      <w:r w:rsidR="002D0F39">
        <w:rPr>
          <w:szCs w:val="28"/>
          <w:shd w:val="clear" w:color="auto" w:fill="FFFFFF"/>
        </w:rPr>
        <w:t>2</w:t>
      </w:r>
      <w:r>
        <w:rPr>
          <w:szCs w:val="28"/>
          <w:shd w:val="clear" w:color="auto" w:fill="FFFFFF"/>
        </w:rPr>
        <w:t>1</w:t>
      </w:r>
      <w:r w:rsidR="00471999">
        <w:rPr>
          <w:szCs w:val="28"/>
          <w:shd w:val="clear" w:color="auto" w:fill="FFFFFF"/>
        </w:rPr>
        <w:t xml:space="preserve"> </w:t>
      </w:r>
      <w:r w:rsidR="00E32383" w:rsidRPr="00E32383">
        <w:rPr>
          <w:szCs w:val="28"/>
          <w:shd w:val="clear" w:color="auto" w:fill="FFFFFF"/>
        </w:rPr>
        <w:t>годах</w:t>
      </w:r>
      <w:r w:rsidR="005A59CF" w:rsidRPr="00E32383">
        <w:rPr>
          <w:szCs w:val="28"/>
          <w:shd w:val="clear" w:color="auto" w:fill="FFFFFF"/>
        </w:rPr>
        <w:t xml:space="preserve"> </w:t>
      </w:r>
      <w:r w:rsidR="00CF6A7C" w:rsidRPr="00E32383">
        <w:rPr>
          <w:szCs w:val="28"/>
          <w:shd w:val="clear" w:color="auto" w:fill="FFFFFF"/>
        </w:rPr>
        <w:t>–</w:t>
      </w:r>
      <w:r w:rsidR="005A59CF" w:rsidRPr="00E32383">
        <w:rPr>
          <w:szCs w:val="28"/>
          <w:shd w:val="clear" w:color="auto" w:fill="FFFFFF"/>
        </w:rPr>
        <w:t xml:space="preserve"> </w:t>
      </w:r>
      <w:r w:rsidR="00E32383" w:rsidRPr="00E32383">
        <w:rPr>
          <w:szCs w:val="28"/>
          <w:shd w:val="clear" w:color="auto" w:fill="FFFFFF"/>
        </w:rPr>
        <w:t xml:space="preserve">можно добиться  благодаря </w:t>
      </w:r>
      <w:r w:rsidR="005A59CF" w:rsidRPr="00E32383">
        <w:rPr>
          <w:szCs w:val="28"/>
          <w:shd w:val="clear" w:color="auto" w:fill="FFFFFF"/>
        </w:rPr>
        <w:t>грамотной государственной политик</w:t>
      </w:r>
      <w:r>
        <w:rPr>
          <w:szCs w:val="28"/>
          <w:shd w:val="clear" w:color="auto" w:fill="FFFFFF"/>
        </w:rPr>
        <w:t>е</w:t>
      </w:r>
      <w:r w:rsidR="005A59CF" w:rsidRPr="00E32383">
        <w:rPr>
          <w:szCs w:val="28"/>
          <w:shd w:val="clear" w:color="auto" w:fill="FFFFFF"/>
        </w:rPr>
        <w:t xml:space="preserve">, направленной на стимулирование рождаемости и поддержку семей с детьми. </w:t>
      </w:r>
    </w:p>
    <w:p w:rsidR="005A59CF" w:rsidRPr="009A7638" w:rsidRDefault="007919B3" w:rsidP="005A59CF">
      <w:pPr>
        <w:pStyle w:val="21"/>
        <w:rPr>
          <w:szCs w:val="28"/>
        </w:rPr>
      </w:pPr>
      <w:r>
        <w:rPr>
          <w:szCs w:val="28"/>
        </w:rPr>
        <w:t>Демографическая политика</w:t>
      </w:r>
      <w:r w:rsidR="005A59CF" w:rsidRPr="009A7638">
        <w:rPr>
          <w:szCs w:val="28"/>
        </w:rPr>
        <w:t xml:space="preserve"> </w:t>
      </w:r>
      <w:r w:rsidR="00D56232" w:rsidRPr="00D56232">
        <w:rPr>
          <w:szCs w:val="28"/>
        </w:rPr>
        <w:t>муниципального образования</w:t>
      </w:r>
      <w:r>
        <w:rPr>
          <w:szCs w:val="28"/>
        </w:rPr>
        <w:t xml:space="preserve"> «Зеленоградский </w:t>
      </w:r>
      <w:r w:rsidR="007150D5">
        <w:rPr>
          <w:szCs w:val="28"/>
        </w:rPr>
        <w:t>городской округ</w:t>
      </w:r>
      <w:r>
        <w:rPr>
          <w:szCs w:val="28"/>
        </w:rPr>
        <w:t>»</w:t>
      </w:r>
      <w:r w:rsidR="008A508B">
        <w:rPr>
          <w:szCs w:val="28"/>
        </w:rPr>
        <w:t xml:space="preserve"> в 201</w:t>
      </w:r>
      <w:r w:rsidR="00DF7638">
        <w:rPr>
          <w:szCs w:val="28"/>
        </w:rPr>
        <w:t>9</w:t>
      </w:r>
      <w:r w:rsidR="005A59CF" w:rsidRPr="009A7638">
        <w:rPr>
          <w:szCs w:val="28"/>
        </w:rPr>
        <w:t xml:space="preserve"> г</w:t>
      </w:r>
      <w:r w:rsidR="00D56232">
        <w:rPr>
          <w:szCs w:val="28"/>
        </w:rPr>
        <w:t>оду</w:t>
      </w:r>
      <w:r w:rsidR="005A59CF" w:rsidRPr="009A7638">
        <w:rPr>
          <w:szCs w:val="28"/>
        </w:rPr>
        <w:t xml:space="preserve"> и на период до 20</w:t>
      </w:r>
      <w:r w:rsidR="00266552">
        <w:rPr>
          <w:szCs w:val="28"/>
        </w:rPr>
        <w:t>2</w:t>
      </w:r>
      <w:r w:rsidR="00DF7638">
        <w:rPr>
          <w:szCs w:val="28"/>
        </w:rPr>
        <w:t>1</w:t>
      </w:r>
      <w:r w:rsidR="005A59CF" w:rsidRPr="009A7638">
        <w:rPr>
          <w:szCs w:val="28"/>
        </w:rPr>
        <w:t>г</w:t>
      </w:r>
      <w:r w:rsidR="00D56232">
        <w:rPr>
          <w:szCs w:val="28"/>
        </w:rPr>
        <w:t>ода</w:t>
      </w:r>
      <w:r w:rsidR="005A59CF" w:rsidRPr="009A7638">
        <w:rPr>
          <w:szCs w:val="28"/>
        </w:rPr>
        <w:t xml:space="preserve"> буд</w:t>
      </w:r>
      <w:r>
        <w:rPr>
          <w:szCs w:val="28"/>
        </w:rPr>
        <w:t>е</w:t>
      </w:r>
      <w:r w:rsidR="005A59CF" w:rsidRPr="009A7638">
        <w:rPr>
          <w:szCs w:val="28"/>
        </w:rPr>
        <w:t xml:space="preserve">т </w:t>
      </w:r>
      <w:r>
        <w:rPr>
          <w:szCs w:val="28"/>
        </w:rPr>
        <w:t>направлена на поддержание положительной динамики естественного прироста населения.</w:t>
      </w:r>
    </w:p>
    <w:p w:rsidR="007919B3" w:rsidRPr="007919B3" w:rsidRDefault="006942C4" w:rsidP="007919B3">
      <w:pPr>
        <w:ind w:firstLine="720"/>
        <w:jc w:val="both"/>
        <w:rPr>
          <w:spacing w:val="2"/>
          <w:sz w:val="28"/>
          <w:szCs w:val="28"/>
          <w:shd w:val="clear" w:color="auto" w:fill="FFFFFF"/>
        </w:rPr>
      </w:pPr>
      <w:r w:rsidRPr="007919B3">
        <w:rPr>
          <w:spacing w:val="2"/>
          <w:sz w:val="28"/>
          <w:szCs w:val="28"/>
          <w:shd w:val="clear" w:color="auto" w:fill="FFFFFF"/>
        </w:rPr>
        <w:t xml:space="preserve">В сфере миграции муниципальная политика должна быть направлена на использование миграционного потенциала в интересах демографического развития </w:t>
      </w:r>
      <w:r w:rsidR="00EE460E">
        <w:rPr>
          <w:spacing w:val="2"/>
          <w:sz w:val="28"/>
          <w:szCs w:val="28"/>
          <w:shd w:val="clear" w:color="auto" w:fill="FFFFFF"/>
        </w:rPr>
        <w:t>округа</w:t>
      </w:r>
      <w:r w:rsidRPr="007919B3">
        <w:rPr>
          <w:spacing w:val="2"/>
          <w:sz w:val="28"/>
          <w:szCs w:val="28"/>
          <w:shd w:val="clear" w:color="auto" w:fill="FFFFFF"/>
        </w:rPr>
        <w:t>.</w:t>
      </w:r>
    </w:p>
    <w:p w:rsidR="006942C4" w:rsidRPr="007919B3" w:rsidRDefault="006942C4" w:rsidP="00644865">
      <w:pPr>
        <w:ind w:firstLine="720"/>
        <w:jc w:val="both"/>
        <w:rPr>
          <w:spacing w:val="2"/>
          <w:sz w:val="28"/>
          <w:szCs w:val="28"/>
          <w:shd w:val="clear" w:color="auto" w:fill="FFFFFF"/>
        </w:rPr>
      </w:pPr>
      <w:r w:rsidRPr="007919B3">
        <w:rPr>
          <w:spacing w:val="2"/>
          <w:sz w:val="28"/>
          <w:szCs w:val="28"/>
          <w:shd w:val="clear" w:color="auto" w:fill="FFFFFF"/>
        </w:rPr>
        <w:t>В области внешней миграции определены следующие приоритеты:</w:t>
      </w:r>
    </w:p>
    <w:p w:rsidR="006942C4" w:rsidRPr="00644865" w:rsidRDefault="00644865" w:rsidP="00644865">
      <w:pPr>
        <w:ind w:firstLine="708"/>
        <w:jc w:val="both"/>
        <w:rPr>
          <w:sz w:val="28"/>
          <w:szCs w:val="28"/>
        </w:rPr>
      </w:pPr>
      <w:r w:rsidRPr="00644865">
        <w:rPr>
          <w:sz w:val="28"/>
          <w:szCs w:val="28"/>
        </w:rPr>
        <w:t xml:space="preserve">- </w:t>
      </w:r>
      <w:r w:rsidR="006942C4" w:rsidRPr="00644865">
        <w:rPr>
          <w:sz w:val="28"/>
          <w:szCs w:val="28"/>
        </w:rPr>
        <w:t>привлечение легальных мигрантов, содействие их обустройству и занятости;</w:t>
      </w:r>
    </w:p>
    <w:p w:rsidR="006942C4" w:rsidRPr="00644865" w:rsidRDefault="00644865" w:rsidP="00644865">
      <w:pPr>
        <w:ind w:firstLine="708"/>
        <w:jc w:val="both"/>
        <w:rPr>
          <w:sz w:val="28"/>
          <w:szCs w:val="28"/>
        </w:rPr>
      </w:pPr>
      <w:r w:rsidRPr="00644865">
        <w:rPr>
          <w:sz w:val="28"/>
          <w:szCs w:val="28"/>
        </w:rPr>
        <w:t xml:space="preserve">- </w:t>
      </w:r>
      <w:r w:rsidR="006942C4" w:rsidRPr="00644865">
        <w:rPr>
          <w:sz w:val="28"/>
          <w:szCs w:val="28"/>
        </w:rPr>
        <w:t>пресечение незаконной миграции, в том числе трудовой;</w:t>
      </w:r>
    </w:p>
    <w:p w:rsidR="006942C4" w:rsidRPr="00644865" w:rsidRDefault="00644865" w:rsidP="00644865">
      <w:pPr>
        <w:ind w:firstLine="708"/>
        <w:jc w:val="both"/>
        <w:rPr>
          <w:sz w:val="28"/>
          <w:szCs w:val="28"/>
        </w:rPr>
      </w:pPr>
      <w:r w:rsidRPr="00644865">
        <w:rPr>
          <w:sz w:val="28"/>
          <w:szCs w:val="28"/>
        </w:rPr>
        <w:t>-</w:t>
      </w:r>
      <w:r w:rsidR="006942C4" w:rsidRPr="00644865">
        <w:rPr>
          <w:sz w:val="28"/>
          <w:szCs w:val="28"/>
        </w:rPr>
        <w:t xml:space="preserve">создание экономических условий для сокращения эмиграционного оттока из </w:t>
      </w:r>
      <w:r w:rsidR="00EE460E" w:rsidRPr="00644865">
        <w:rPr>
          <w:sz w:val="28"/>
          <w:szCs w:val="28"/>
        </w:rPr>
        <w:t>округа</w:t>
      </w:r>
      <w:r w:rsidR="006942C4" w:rsidRPr="00644865">
        <w:rPr>
          <w:sz w:val="28"/>
          <w:szCs w:val="28"/>
        </w:rPr>
        <w:t>.</w:t>
      </w:r>
    </w:p>
    <w:p w:rsidR="00020361" w:rsidRPr="00644865" w:rsidRDefault="00020361" w:rsidP="003E22EC">
      <w:pPr>
        <w:ind w:firstLine="709"/>
        <w:jc w:val="both"/>
        <w:rPr>
          <w:sz w:val="28"/>
          <w:szCs w:val="28"/>
        </w:rPr>
      </w:pPr>
    </w:p>
    <w:p w:rsidR="006B1C80" w:rsidRPr="009A7638" w:rsidRDefault="00C44984" w:rsidP="003E5AA0">
      <w:pPr>
        <w:ind w:firstLine="720"/>
        <w:jc w:val="center"/>
        <w:rPr>
          <w:sz w:val="28"/>
        </w:rPr>
      </w:pPr>
      <w:r>
        <w:rPr>
          <w:noProof/>
        </w:rPr>
        <w:lastRenderedPageBreak/>
        <w:drawing>
          <wp:inline distT="0" distB="0" distL="0" distR="0" wp14:anchorId="64FEFF68" wp14:editId="25992F3F">
            <wp:extent cx="5543550" cy="31527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44984" w:rsidRDefault="003E5AA0" w:rsidP="009A7638">
      <w:pPr>
        <w:pStyle w:val="a7"/>
        <w:jc w:val="center"/>
      </w:pPr>
      <w:r>
        <w:t>Р</w:t>
      </w:r>
      <w:r w:rsidR="00F35957" w:rsidRPr="009A7638">
        <w:t>ис</w:t>
      </w:r>
      <w:r w:rsidR="009A7638" w:rsidRPr="009A7638">
        <w:t>.</w:t>
      </w:r>
      <w:r>
        <w:t>4</w:t>
      </w:r>
      <w:r w:rsidR="00022C7F" w:rsidRPr="009A7638">
        <w:t>.</w:t>
      </w:r>
      <w:r w:rsidR="00F35957" w:rsidRPr="009A7638">
        <w:t xml:space="preserve"> Прогноз численности населения</w:t>
      </w:r>
      <w:r w:rsidR="00FF15F5">
        <w:t xml:space="preserve"> </w:t>
      </w:r>
    </w:p>
    <w:p w:rsidR="00860849" w:rsidRPr="009A7638" w:rsidRDefault="00F35957" w:rsidP="009A7638">
      <w:pPr>
        <w:pStyle w:val="a7"/>
        <w:jc w:val="center"/>
      </w:pPr>
      <w:r w:rsidRPr="009A7638">
        <w:t>М</w:t>
      </w:r>
      <w:r w:rsidR="00167C39" w:rsidRPr="009A7638">
        <w:t xml:space="preserve">О «Зеленоградский </w:t>
      </w:r>
      <w:r w:rsidR="00FF15F5">
        <w:t>городской округ</w:t>
      </w:r>
      <w:r w:rsidR="00167C39" w:rsidRPr="009A7638">
        <w:t>» до 20</w:t>
      </w:r>
      <w:r w:rsidR="00266552">
        <w:t>2</w:t>
      </w:r>
      <w:r w:rsidR="00C44984">
        <w:t>1</w:t>
      </w:r>
      <w:r w:rsidRPr="009A7638">
        <w:t xml:space="preserve"> г</w:t>
      </w:r>
      <w:r w:rsidR="00D56232">
        <w:t>ода</w:t>
      </w:r>
    </w:p>
    <w:p w:rsidR="003B331E" w:rsidRDefault="003B331E">
      <w:pPr>
        <w:rPr>
          <w:color w:val="FF0000"/>
          <w:highlight w:val="green"/>
        </w:rPr>
      </w:pPr>
    </w:p>
    <w:p w:rsidR="00C44984" w:rsidRPr="00101651" w:rsidRDefault="00C44984">
      <w:pPr>
        <w:rPr>
          <w:color w:val="FF0000"/>
          <w:highlight w:val="green"/>
        </w:rPr>
      </w:pPr>
    </w:p>
    <w:p w:rsidR="00860849" w:rsidRPr="005922BA" w:rsidRDefault="00860849" w:rsidP="00E813E9">
      <w:pPr>
        <w:pStyle w:val="2"/>
        <w:ind w:firstLine="709"/>
      </w:pPr>
      <w:bookmarkStart w:id="2" w:name="_Toc525138115"/>
      <w:r w:rsidRPr="00DE513A">
        <w:t xml:space="preserve">1.2. </w:t>
      </w:r>
      <w:r w:rsidR="00A67210" w:rsidRPr="00DE513A">
        <w:t>Рынок труда</w:t>
      </w:r>
      <w:bookmarkEnd w:id="2"/>
    </w:p>
    <w:p w:rsidR="00101651" w:rsidRDefault="00101651" w:rsidP="00101651">
      <w:pPr>
        <w:pStyle w:val="6"/>
        <w:ind w:firstLine="0"/>
        <w:jc w:val="both"/>
        <w:rPr>
          <w:highlight w:val="yellow"/>
        </w:rPr>
      </w:pPr>
    </w:p>
    <w:p w:rsidR="00912854" w:rsidRPr="00912854" w:rsidRDefault="00101651" w:rsidP="00912854">
      <w:pPr>
        <w:jc w:val="both"/>
        <w:rPr>
          <w:rFonts w:eastAsia="Calibri"/>
          <w:sz w:val="28"/>
          <w:szCs w:val="28"/>
          <w:lang w:eastAsia="en-US"/>
        </w:rPr>
      </w:pPr>
      <w:r>
        <w:rPr>
          <w:sz w:val="28"/>
          <w:szCs w:val="28"/>
        </w:rPr>
        <w:tab/>
      </w:r>
      <w:r w:rsidR="00912854" w:rsidRPr="00912854">
        <w:rPr>
          <w:rFonts w:eastAsia="Calibri"/>
          <w:sz w:val="28"/>
          <w:szCs w:val="28"/>
          <w:lang w:eastAsia="en-US"/>
        </w:rPr>
        <w:t xml:space="preserve">Количество официально зарегистрированных безработных граждан в МО «Зеленоградский городской округ» на 01.08.2018 г. составляет 64 человека, официальный уровень безработицы – 0,4%, практически за год показатели безработицы не увеличились. Таким образом, можно сделать вывод, что безработица в округе имеет стабильно низкий уровень, </w:t>
      </w:r>
      <w:proofErr w:type="gramStart"/>
      <w:r w:rsidR="00912854" w:rsidRPr="00912854">
        <w:rPr>
          <w:rFonts w:eastAsia="Calibri"/>
          <w:sz w:val="28"/>
          <w:szCs w:val="28"/>
          <w:lang w:eastAsia="en-US"/>
        </w:rPr>
        <w:t>благодаря</w:t>
      </w:r>
      <w:proofErr w:type="gramEnd"/>
      <w:r w:rsidR="00912854" w:rsidRPr="00912854">
        <w:rPr>
          <w:rFonts w:eastAsia="Calibri"/>
          <w:sz w:val="28"/>
          <w:szCs w:val="28"/>
          <w:lang w:eastAsia="en-US"/>
        </w:rPr>
        <w:t xml:space="preserve">: </w:t>
      </w:r>
    </w:p>
    <w:p w:rsidR="00912854" w:rsidRPr="003E22EC" w:rsidRDefault="00912854" w:rsidP="00912854">
      <w:pPr>
        <w:ind w:firstLine="708"/>
        <w:jc w:val="both"/>
        <w:rPr>
          <w:rFonts w:eastAsia="Calibri"/>
          <w:sz w:val="28"/>
          <w:szCs w:val="28"/>
          <w:lang w:eastAsia="ar-SA"/>
        </w:rPr>
      </w:pPr>
      <w:r w:rsidRPr="00912854">
        <w:rPr>
          <w:rFonts w:eastAsia="Calibri"/>
          <w:sz w:val="28"/>
          <w:szCs w:val="28"/>
          <w:lang w:eastAsia="en-US"/>
        </w:rPr>
        <w:t xml:space="preserve">- активному участию администрации округа в целевой программе </w:t>
      </w:r>
      <w:r w:rsidRPr="003E22EC">
        <w:rPr>
          <w:rFonts w:eastAsia="Calibri"/>
          <w:sz w:val="28"/>
          <w:szCs w:val="28"/>
          <w:lang w:eastAsia="ar-SA"/>
        </w:rPr>
        <w:t>«Содействие занятости населения Зеленоградского района на  2015-2017 года»;</w:t>
      </w:r>
    </w:p>
    <w:p w:rsidR="00912854" w:rsidRPr="00912854" w:rsidRDefault="00912854" w:rsidP="00912854">
      <w:pPr>
        <w:ind w:firstLine="708"/>
        <w:jc w:val="both"/>
        <w:rPr>
          <w:rFonts w:eastAsia="Calibri"/>
          <w:sz w:val="28"/>
          <w:szCs w:val="28"/>
          <w:lang w:eastAsia="ar-SA"/>
        </w:rPr>
      </w:pPr>
      <w:r w:rsidRPr="00912854">
        <w:rPr>
          <w:rFonts w:eastAsia="Calibri"/>
          <w:sz w:val="28"/>
          <w:szCs w:val="28"/>
          <w:lang w:eastAsia="ar-SA"/>
        </w:rPr>
        <w:t>- проведени</w:t>
      </w:r>
      <w:r w:rsidR="00D92EA4">
        <w:rPr>
          <w:rFonts w:eastAsia="Calibri"/>
          <w:sz w:val="28"/>
          <w:szCs w:val="28"/>
          <w:lang w:eastAsia="ar-SA"/>
        </w:rPr>
        <w:t>ю</w:t>
      </w:r>
      <w:r w:rsidRPr="00912854">
        <w:rPr>
          <w:rFonts w:eastAsia="Calibri"/>
          <w:sz w:val="28"/>
          <w:szCs w:val="28"/>
          <w:lang w:eastAsia="en-US"/>
        </w:rPr>
        <w:t xml:space="preserve"> центром занятости</w:t>
      </w:r>
      <w:r w:rsidRPr="00912854">
        <w:rPr>
          <w:rFonts w:eastAsia="Calibri"/>
          <w:sz w:val="28"/>
          <w:szCs w:val="28"/>
          <w:lang w:eastAsia="ar-SA"/>
        </w:rPr>
        <w:t xml:space="preserve"> населения мероприятий в области активной политики занятости населения;</w:t>
      </w:r>
    </w:p>
    <w:p w:rsidR="00912854" w:rsidRPr="00912854" w:rsidRDefault="00912854" w:rsidP="00912854">
      <w:pPr>
        <w:ind w:firstLine="708"/>
        <w:jc w:val="both"/>
        <w:rPr>
          <w:rFonts w:eastAsia="Calibri"/>
          <w:sz w:val="28"/>
          <w:szCs w:val="28"/>
          <w:lang w:eastAsia="ar-SA"/>
        </w:rPr>
      </w:pPr>
      <w:r w:rsidRPr="00912854">
        <w:rPr>
          <w:rFonts w:eastAsia="Calibri"/>
          <w:sz w:val="28"/>
          <w:szCs w:val="28"/>
          <w:lang w:eastAsia="ar-SA"/>
        </w:rPr>
        <w:t>- частичн</w:t>
      </w:r>
      <w:r w:rsidR="00D92EA4">
        <w:rPr>
          <w:rFonts w:eastAsia="Calibri"/>
          <w:sz w:val="28"/>
          <w:szCs w:val="28"/>
          <w:lang w:eastAsia="ar-SA"/>
        </w:rPr>
        <w:t>ому</w:t>
      </w:r>
      <w:r w:rsidRPr="00912854">
        <w:rPr>
          <w:rFonts w:eastAsia="Calibri"/>
          <w:sz w:val="28"/>
          <w:szCs w:val="28"/>
          <w:lang w:eastAsia="ar-SA"/>
        </w:rPr>
        <w:t xml:space="preserve"> улучшени</w:t>
      </w:r>
      <w:r w:rsidR="00D92EA4">
        <w:rPr>
          <w:rFonts w:eastAsia="Calibri"/>
          <w:sz w:val="28"/>
          <w:szCs w:val="28"/>
          <w:lang w:eastAsia="ar-SA"/>
        </w:rPr>
        <w:t>ю</w:t>
      </w:r>
      <w:r w:rsidRPr="00912854">
        <w:rPr>
          <w:rFonts w:eastAsia="Calibri"/>
          <w:sz w:val="28"/>
          <w:szCs w:val="28"/>
          <w:lang w:eastAsia="ar-SA"/>
        </w:rPr>
        <w:t xml:space="preserve"> экономического состояния муниципального образования.</w:t>
      </w:r>
    </w:p>
    <w:p w:rsidR="00101651" w:rsidRDefault="00101651" w:rsidP="00912854">
      <w:pPr>
        <w:jc w:val="both"/>
        <w:rPr>
          <w:szCs w:val="28"/>
        </w:rPr>
      </w:pPr>
    </w:p>
    <w:p w:rsidR="00101651" w:rsidRDefault="00101651" w:rsidP="00101651">
      <w:pPr>
        <w:pStyle w:val="32"/>
        <w:ind w:firstLine="708"/>
        <w:jc w:val="right"/>
      </w:pPr>
      <w:r>
        <w:t>Таблица 2</w:t>
      </w:r>
    </w:p>
    <w:p w:rsidR="00912854" w:rsidRDefault="00101651" w:rsidP="00486BAD">
      <w:pPr>
        <w:pStyle w:val="32"/>
        <w:ind w:firstLine="708"/>
        <w:jc w:val="center"/>
      </w:pPr>
      <w:r>
        <w:t>Показатели развития в сферах занятости и трудовых ресурсов</w:t>
      </w:r>
    </w:p>
    <w:tbl>
      <w:tblPr>
        <w:tblW w:w="9400" w:type="dxa"/>
        <w:jc w:val="center"/>
        <w:tblLook w:val="00A0" w:firstRow="1" w:lastRow="0" w:firstColumn="1" w:lastColumn="0" w:noHBand="0" w:noVBand="0"/>
      </w:tblPr>
      <w:tblGrid>
        <w:gridCol w:w="1977"/>
        <w:gridCol w:w="733"/>
        <w:gridCol w:w="733"/>
        <w:gridCol w:w="733"/>
        <w:gridCol w:w="733"/>
        <w:gridCol w:w="733"/>
        <w:gridCol w:w="733"/>
        <w:gridCol w:w="633"/>
        <w:gridCol w:w="671"/>
        <w:gridCol w:w="720"/>
        <w:gridCol w:w="720"/>
        <w:gridCol w:w="633"/>
      </w:tblGrid>
      <w:tr w:rsidR="00912854" w:rsidRPr="00912854" w:rsidTr="00461356">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Контрольные показатели</w:t>
            </w:r>
          </w:p>
        </w:tc>
        <w:tc>
          <w:tcPr>
            <w:tcW w:w="633" w:type="dxa"/>
            <w:tcBorders>
              <w:top w:val="single" w:sz="4" w:space="0" w:color="auto"/>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2010</w:t>
            </w:r>
          </w:p>
        </w:tc>
        <w:tc>
          <w:tcPr>
            <w:tcW w:w="659"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2011</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2012</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2013</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sz w:val="20"/>
                <w:szCs w:val="20"/>
                <w:lang w:eastAsia="en-US"/>
              </w:rPr>
            </w:pPr>
            <w:r w:rsidRPr="00912854">
              <w:rPr>
                <w:rFonts w:eastAsia="Calibri"/>
                <w:b/>
                <w:bCs/>
                <w:sz w:val="20"/>
                <w:szCs w:val="20"/>
                <w:lang w:eastAsia="en-US"/>
              </w:rPr>
              <w:t>2014</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sz w:val="20"/>
                <w:szCs w:val="20"/>
                <w:lang w:eastAsia="en-US"/>
              </w:rPr>
            </w:pPr>
            <w:r w:rsidRPr="00912854">
              <w:rPr>
                <w:rFonts w:eastAsia="Calibri"/>
                <w:b/>
                <w:bCs/>
                <w:sz w:val="20"/>
                <w:szCs w:val="20"/>
                <w:lang w:eastAsia="en-US"/>
              </w:rPr>
              <w:t>2015</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bCs/>
                <w:sz w:val="20"/>
                <w:szCs w:val="20"/>
                <w:lang w:eastAsia="en-US"/>
              </w:rPr>
            </w:pPr>
            <w:r w:rsidRPr="00912854">
              <w:rPr>
                <w:rFonts w:eastAsia="Calibri"/>
                <w:b/>
                <w:bCs/>
                <w:sz w:val="20"/>
                <w:szCs w:val="20"/>
                <w:lang w:eastAsia="en-US"/>
              </w:rPr>
              <w:t>2016</w:t>
            </w:r>
          </w:p>
        </w:tc>
        <w:tc>
          <w:tcPr>
            <w:tcW w:w="671" w:type="dxa"/>
            <w:tcBorders>
              <w:top w:val="single" w:sz="4" w:space="0" w:color="auto"/>
              <w:left w:val="nil"/>
              <w:bottom w:val="single" w:sz="4" w:space="0" w:color="auto"/>
              <w:right w:val="single" w:sz="4" w:space="0" w:color="auto"/>
            </w:tcBorders>
            <w:shd w:val="clear" w:color="auto" w:fill="auto"/>
            <w:noWrap/>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2017</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2018</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912854" w:rsidRPr="00912854" w:rsidRDefault="00912854" w:rsidP="00912854">
            <w:pPr>
              <w:jc w:val="center"/>
              <w:rPr>
                <w:rFonts w:eastAsia="Calibri"/>
                <w:b/>
                <w:bCs/>
                <w:color w:val="000000"/>
                <w:sz w:val="20"/>
                <w:szCs w:val="20"/>
                <w:lang w:eastAsia="en-US"/>
              </w:rPr>
            </w:pPr>
            <w:r w:rsidRPr="00912854">
              <w:rPr>
                <w:rFonts w:eastAsia="Calibri"/>
                <w:b/>
                <w:bCs/>
                <w:color w:val="000000"/>
                <w:sz w:val="20"/>
                <w:szCs w:val="20"/>
                <w:lang w:eastAsia="en-US"/>
              </w:rPr>
              <w:t>2019</w:t>
            </w:r>
          </w:p>
        </w:tc>
        <w:tc>
          <w:tcPr>
            <w:tcW w:w="72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b/>
                <w:color w:val="000000"/>
                <w:sz w:val="20"/>
                <w:szCs w:val="20"/>
                <w:lang w:eastAsia="en-US"/>
              </w:rPr>
            </w:pPr>
            <w:r w:rsidRPr="00912854">
              <w:rPr>
                <w:rFonts w:eastAsia="Calibri"/>
                <w:b/>
                <w:color w:val="000000"/>
                <w:sz w:val="20"/>
                <w:szCs w:val="20"/>
                <w:lang w:eastAsia="en-US"/>
              </w:rPr>
              <w:t>2020</w:t>
            </w:r>
          </w:p>
        </w:tc>
      </w:tr>
      <w:tr w:rsidR="00912854" w:rsidRPr="00912854" w:rsidTr="00461356">
        <w:trPr>
          <w:trHeight w:val="109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Численность экономически активного населения, тыс. чел.</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17,9</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17,9</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18,8</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19,3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19,8</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19,3</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18,3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18,2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21,8</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21,9</w:t>
            </w:r>
          </w:p>
        </w:tc>
      </w:tr>
      <w:tr w:rsidR="00912854" w:rsidRPr="00912854" w:rsidTr="00461356">
        <w:trPr>
          <w:trHeight w:val="495"/>
          <w:jc w:val="center"/>
        </w:trPr>
        <w:tc>
          <w:tcPr>
            <w:tcW w:w="1977" w:type="dxa"/>
            <w:tcBorders>
              <w:top w:val="single" w:sz="4" w:space="0" w:color="auto"/>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Количество человек, занятых в экономике, тыс. чел.</w:t>
            </w:r>
          </w:p>
        </w:tc>
        <w:tc>
          <w:tcPr>
            <w:tcW w:w="633" w:type="dxa"/>
            <w:tcBorders>
              <w:top w:val="single" w:sz="4" w:space="0" w:color="auto"/>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15,8</w:t>
            </w:r>
          </w:p>
        </w:tc>
        <w:tc>
          <w:tcPr>
            <w:tcW w:w="659"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16,6</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16,9</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17,3</w:t>
            </w:r>
          </w:p>
        </w:tc>
        <w:tc>
          <w:tcPr>
            <w:tcW w:w="660" w:type="dxa"/>
            <w:tcBorders>
              <w:top w:val="single" w:sz="4" w:space="0" w:color="auto"/>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17,8</w:t>
            </w:r>
          </w:p>
        </w:tc>
        <w:tc>
          <w:tcPr>
            <w:tcW w:w="660" w:type="dxa"/>
            <w:tcBorders>
              <w:top w:val="single" w:sz="4" w:space="0" w:color="auto"/>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19,3</w:t>
            </w:r>
          </w:p>
        </w:tc>
        <w:tc>
          <w:tcPr>
            <w:tcW w:w="671" w:type="dxa"/>
            <w:tcBorders>
              <w:top w:val="single" w:sz="4" w:space="0" w:color="auto"/>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19,9</w:t>
            </w:r>
          </w:p>
        </w:tc>
        <w:tc>
          <w:tcPr>
            <w:tcW w:w="720" w:type="dxa"/>
            <w:tcBorders>
              <w:top w:val="single" w:sz="4" w:space="0" w:color="auto"/>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20,8</w:t>
            </w:r>
          </w:p>
        </w:tc>
        <w:tc>
          <w:tcPr>
            <w:tcW w:w="720" w:type="dxa"/>
            <w:tcBorders>
              <w:top w:val="single" w:sz="4" w:space="0" w:color="auto"/>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20,9</w:t>
            </w:r>
          </w:p>
        </w:tc>
        <w:tc>
          <w:tcPr>
            <w:tcW w:w="720" w:type="dxa"/>
            <w:tcBorders>
              <w:top w:val="single" w:sz="4" w:space="0" w:color="auto"/>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21,0</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Численность официально зарегистрированных безработных, чел.</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652</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287</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214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125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124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122</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102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99</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94</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90</w:t>
            </w:r>
          </w:p>
        </w:tc>
      </w:tr>
      <w:tr w:rsidR="00912854" w:rsidRPr="00912854" w:rsidTr="00461356">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lastRenderedPageBreak/>
              <w:t>Официальный уровень безработицы, %</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3,6%</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1,2%</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0,7%</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0,6%</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0,6%</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0,5%</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 xml:space="preserve">Латентная  </w:t>
            </w:r>
            <w:proofErr w:type="spellStart"/>
            <w:r w:rsidRPr="00912854">
              <w:rPr>
                <w:rFonts w:eastAsia="Calibri"/>
                <w:color w:val="000000"/>
                <w:sz w:val="20"/>
                <w:szCs w:val="20"/>
                <w:lang w:eastAsia="en-US"/>
              </w:rPr>
              <w:t>безработитца</w:t>
            </w:r>
            <w:proofErr w:type="spellEnd"/>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1448</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1613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1686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1775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1876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1878</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1386</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1203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607</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806</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810</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Удельный вес латентной безработицы к экономически активному населению</w:t>
            </w:r>
            <w:proofErr w:type="gramStart"/>
            <w:r w:rsidRPr="00912854">
              <w:rPr>
                <w:rFonts w:eastAsia="Calibri"/>
                <w:color w:val="000000"/>
                <w:sz w:val="20"/>
                <w:szCs w:val="20"/>
                <w:lang w:eastAsia="en-US"/>
              </w:rPr>
              <w:t xml:space="preserve"> ,</w:t>
            </w:r>
            <w:proofErr w:type="gramEnd"/>
            <w:r w:rsidRPr="00912854">
              <w:rPr>
                <w:rFonts w:eastAsia="Calibri"/>
                <w:color w:val="000000"/>
                <w:sz w:val="20"/>
                <w:szCs w:val="20"/>
                <w:lang w:eastAsia="en-US"/>
              </w:rPr>
              <w:t>%</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8%</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9,4%</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9,4%</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6,6%</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5,6%</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2,8%</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3,6%</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3,6%</w:t>
            </w:r>
          </w:p>
        </w:tc>
      </w:tr>
      <w:tr w:rsidR="00912854" w:rsidRPr="00912854" w:rsidTr="00461356">
        <w:trPr>
          <w:trHeight w:val="495"/>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Общий удельный вес безработных к экономически активному населению, %</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11,7%</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10,2%</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10,1%</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7,2%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p>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6,1%</w:t>
            </w:r>
          </w:p>
          <w:p w:rsidR="00912854" w:rsidRPr="00DE513A" w:rsidRDefault="00912854" w:rsidP="00912854">
            <w:pPr>
              <w:jc w:val="center"/>
              <w:rPr>
                <w:rFonts w:eastAsia="Calibri"/>
                <w:color w:val="000000"/>
                <w:sz w:val="20"/>
                <w:szCs w:val="20"/>
                <w:lang w:eastAsia="en-US"/>
              </w:rPr>
            </w:pP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3,2%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4,1%</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4,1%</w:t>
            </w:r>
          </w:p>
        </w:tc>
      </w:tr>
      <w:tr w:rsidR="00912854" w:rsidRPr="00912854" w:rsidTr="00461356">
        <w:trPr>
          <w:trHeight w:val="30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Средняя продолжительность безработицы, мес.</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3,5</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3</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2,9</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2,8</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2,6</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2,4</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2,2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2,3</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2,2</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2,1</w:t>
            </w:r>
          </w:p>
        </w:tc>
      </w:tr>
      <w:tr w:rsidR="00912854" w:rsidRPr="00912854" w:rsidTr="00461356">
        <w:trPr>
          <w:trHeight w:val="600"/>
          <w:jc w:val="center"/>
        </w:trPr>
        <w:tc>
          <w:tcPr>
            <w:tcW w:w="1977" w:type="dxa"/>
            <w:tcBorders>
              <w:top w:val="nil"/>
              <w:left w:val="single" w:sz="4" w:space="0" w:color="auto"/>
              <w:bottom w:val="single" w:sz="4" w:space="0" w:color="auto"/>
              <w:right w:val="single" w:sz="4" w:space="0" w:color="auto"/>
            </w:tcBorders>
            <w:vAlign w:val="bottom"/>
            <w:hideMark/>
          </w:tcPr>
          <w:p w:rsidR="00912854" w:rsidRPr="00912854" w:rsidRDefault="00912854" w:rsidP="00912854">
            <w:pPr>
              <w:rPr>
                <w:rFonts w:eastAsia="Calibri"/>
                <w:color w:val="000000"/>
                <w:sz w:val="20"/>
                <w:szCs w:val="20"/>
                <w:lang w:eastAsia="en-US"/>
              </w:rPr>
            </w:pPr>
            <w:r w:rsidRPr="00912854">
              <w:rPr>
                <w:rFonts w:eastAsia="Calibri"/>
                <w:color w:val="000000"/>
                <w:sz w:val="20"/>
                <w:szCs w:val="20"/>
                <w:lang w:eastAsia="en-US"/>
              </w:rPr>
              <w:t>Напряженность на рынке труда</w:t>
            </w:r>
          </w:p>
        </w:tc>
        <w:tc>
          <w:tcPr>
            <w:tcW w:w="633" w:type="dxa"/>
            <w:tcBorders>
              <w:top w:val="nil"/>
              <w:left w:val="single" w:sz="4" w:space="0" w:color="auto"/>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1,2</w:t>
            </w:r>
          </w:p>
        </w:tc>
        <w:tc>
          <w:tcPr>
            <w:tcW w:w="659"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0,88</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0,81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color w:val="000000"/>
                <w:sz w:val="20"/>
                <w:szCs w:val="20"/>
                <w:lang w:eastAsia="en-US"/>
              </w:rPr>
            </w:pPr>
            <w:r w:rsidRPr="00912854">
              <w:rPr>
                <w:rFonts w:eastAsia="Calibri"/>
                <w:color w:val="000000"/>
                <w:sz w:val="20"/>
                <w:szCs w:val="20"/>
                <w:lang w:eastAsia="en-US"/>
              </w:rPr>
              <w:t>0,75</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0,71</w:t>
            </w:r>
          </w:p>
        </w:tc>
        <w:tc>
          <w:tcPr>
            <w:tcW w:w="660" w:type="dxa"/>
            <w:tcBorders>
              <w:top w:val="nil"/>
              <w:left w:val="nil"/>
              <w:bottom w:val="single" w:sz="4" w:space="0" w:color="auto"/>
              <w:right w:val="single" w:sz="4" w:space="0" w:color="auto"/>
            </w:tcBorders>
            <w:vAlign w:val="center"/>
          </w:tcPr>
          <w:p w:rsidR="00912854" w:rsidRPr="00912854" w:rsidRDefault="00912854" w:rsidP="00912854">
            <w:pPr>
              <w:jc w:val="center"/>
              <w:rPr>
                <w:rFonts w:eastAsia="Calibri"/>
                <w:sz w:val="20"/>
                <w:szCs w:val="20"/>
                <w:lang w:eastAsia="en-US"/>
              </w:rPr>
            </w:pPr>
            <w:r w:rsidRPr="00912854">
              <w:rPr>
                <w:rFonts w:eastAsia="Calibri"/>
                <w:sz w:val="20"/>
                <w:szCs w:val="20"/>
                <w:lang w:eastAsia="en-US"/>
              </w:rPr>
              <w:t>0,67</w:t>
            </w:r>
          </w:p>
        </w:tc>
        <w:tc>
          <w:tcPr>
            <w:tcW w:w="66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sz w:val="20"/>
                <w:szCs w:val="20"/>
                <w:lang w:eastAsia="en-US"/>
              </w:rPr>
            </w:pPr>
            <w:r w:rsidRPr="00DE513A">
              <w:rPr>
                <w:rFonts w:eastAsia="Calibri"/>
                <w:sz w:val="20"/>
                <w:szCs w:val="20"/>
                <w:lang w:eastAsia="en-US"/>
              </w:rPr>
              <w:t>0,2</w:t>
            </w:r>
          </w:p>
        </w:tc>
        <w:tc>
          <w:tcPr>
            <w:tcW w:w="671"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c>
          <w:tcPr>
            <w:tcW w:w="720" w:type="dxa"/>
            <w:tcBorders>
              <w:top w:val="nil"/>
              <w:left w:val="nil"/>
              <w:bottom w:val="single" w:sz="4" w:space="0" w:color="auto"/>
              <w:right w:val="single" w:sz="4" w:space="0" w:color="auto"/>
            </w:tcBorders>
            <w:noWrap/>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c>
          <w:tcPr>
            <w:tcW w:w="720" w:type="dxa"/>
            <w:tcBorders>
              <w:top w:val="nil"/>
              <w:left w:val="nil"/>
              <w:bottom w:val="single" w:sz="4" w:space="0" w:color="auto"/>
              <w:right w:val="single" w:sz="4" w:space="0" w:color="auto"/>
            </w:tcBorders>
            <w:vAlign w:val="center"/>
          </w:tcPr>
          <w:p w:rsidR="00912854" w:rsidRPr="00DE513A" w:rsidRDefault="00912854" w:rsidP="00912854">
            <w:pPr>
              <w:jc w:val="center"/>
              <w:rPr>
                <w:rFonts w:eastAsia="Calibri"/>
                <w:color w:val="000000"/>
                <w:sz w:val="20"/>
                <w:szCs w:val="20"/>
                <w:lang w:eastAsia="en-US"/>
              </w:rPr>
            </w:pPr>
            <w:r w:rsidRPr="00DE513A">
              <w:rPr>
                <w:rFonts w:eastAsia="Calibri"/>
                <w:color w:val="000000"/>
                <w:sz w:val="20"/>
                <w:szCs w:val="20"/>
                <w:lang w:eastAsia="en-US"/>
              </w:rPr>
              <w:t>0,2</w:t>
            </w:r>
          </w:p>
        </w:tc>
      </w:tr>
    </w:tbl>
    <w:p w:rsidR="00101651" w:rsidRDefault="007150D5" w:rsidP="007150D5">
      <w:pPr>
        <w:pStyle w:val="32"/>
        <w:tabs>
          <w:tab w:val="left" w:pos="6585"/>
        </w:tabs>
        <w:ind w:firstLine="708"/>
      </w:pPr>
      <w:r>
        <w:tab/>
      </w:r>
    </w:p>
    <w:p w:rsidR="00101651" w:rsidRDefault="00101651" w:rsidP="00101651">
      <w:pPr>
        <w:pStyle w:val="32"/>
        <w:ind w:firstLine="708"/>
      </w:pPr>
      <w:r>
        <w:t xml:space="preserve">Для восстановления темпов роста экономики </w:t>
      </w:r>
      <w:r w:rsidR="00D92EA4">
        <w:t>округа</w:t>
      </w:r>
      <w:r>
        <w:t xml:space="preserve"> необходимо развитие рынка труда муниципального образования на основе баланса интересов работодателей и работников, максимальное обеспечение занятости трудоспособного населения и охраны труда работников.</w:t>
      </w:r>
    </w:p>
    <w:p w:rsidR="00101651" w:rsidRDefault="00101651" w:rsidP="00101651">
      <w:pPr>
        <w:pStyle w:val="32"/>
        <w:ind w:firstLine="708"/>
      </w:pPr>
    </w:p>
    <w:p w:rsidR="00BE562B" w:rsidRPr="00C24CD8" w:rsidRDefault="00BE562B" w:rsidP="00BE562B">
      <w:pPr>
        <w:ind w:firstLine="709"/>
        <w:jc w:val="center"/>
        <w:rPr>
          <w:b/>
          <w:sz w:val="28"/>
          <w:szCs w:val="28"/>
        </w:rPr>
      </w:pPr>
      <w:r w:rsidRPr="00C24CD8">
        <w:rPr>
          <w:sz w:val="28"/>
          <w:szCs w:val="28"/>
        </w:rPr>
        <w:t xml:space="preserve"> </w:t>
      </w:r>
      <w:r w:rsidRPr="00C24CD8">
        <w:rPr>
          <w:b/>
          <w:sz w:val="28"/>
          <w:szCs w:val="28"/>
        </w:rPr>
        <w:t>Подпрограмма «Содействие занятости населения, улучшение условий и охраны труда»</w:t>
      </w:r>
      <w:r w:rsidR="00C24CD8" w:rsidRPr="00C24CD8">
        <w:rPr>
          <w:b/>
          <w:sz w:val="28"/>
          <w:szCs w:val="28"/>
        </w:rPr>
        <w:t xml:space="preserve"> государственной программы Калининградской области «Социальная поддержка населения»</w:t>
      </w:r>
    </w:p>
    <w:p w:rsidR="00101651" w:rsidRPr="00C24CD8" w:rsidRDefault="00101651" w:rsidP="00101651">
      <w:pPr>
        <w:pStyle w:val="32"/>
        <w:ind w:firstLine="708"/>
        <w:jc w:val="center"/>
        <w:rPr>
          <w:b/>
          <w:bCs/>
        </w:rPr>
      </w:pPr>
    </w:p>
    <w:p w:rsidR="00101651" w:rsidRDefault="00101651" w:rsidP="00101651">
      <w:pPr>
        <w:pStyle w:val="32"/>
        <w:ind w:firstLine="708"/>
      </w:pPr>
      <w:r>
        <w:t>Основной целью П</w:t>
      </w:r>
      <w:r w:rsidR="0059036F">
        <w:t>одп</w:t>
      </w:r>
      <w:r>
        <w:t>рограммы является повышение эффективности деятельности и развития службы занятости на территории Калининградской области, создание комплекса превентивных мер в социально-трудовой сфере, которые позволят перейти к эффективной занятости населения с достойным уровнем оплаты труда, обеспечение потребности работодателей специалистами соответствующей профессиональной квалификации.</w:t>
      </w:r>
    </w:p>
    <w:p w:rsidR="00101651" w:rsidRDefault="00101651" w:rsidP="00101651">
      <w:pPr>
        <w:pStyle w:val="32"/>
        <w:ind w:firstLine="708"/>
      </w:pPr>
      <w:r>
        <w:t>Основными приоритетными направлениями П</w:t>
      </w:r>
      <w:r w:rsidR="007964ED">
        <w:t>одп</w:t>
      </w:r>
      <w:r>
        <w:t>рограммы занятости являются:</w:t>
      </w:r>
    </w:p>
    <w:p w:rsidR="00101651" w:rsidRDefault="00644865" w:rsidP="00644865">
      <w:pPr>
        <w:pStyle w:val="32"/>
        <w:ind w:firstLine="708"/>
      </w:pPr>
      <w:r>
        <w:t xml:space="preserve">- </w:t>
      </w:r>
      <w:r w:rsidR="00101651">
        <w:t>увеличение банка вакансий за счет представления работодателями полных данных о свободных рабочих местах на предприятиях (организациях);</w:t>
      </w:r>
    </w:p>
    <w:p w:rsidR="00101651" w:rsidRDefault="00644865" w:rsidP="00644865">
      <w:pPr>
        <w:pStyle w:val="32"/>
        <w:ind w:firstLine="708"/>
      </w:pPr>
      <w:r>
        <w:t xml:space="preserve">- </w:t>
      </w:r>
      <w:r w:rsidR="00101651">
        <w:t>обеспечение эффективной целевой поддержки безработных граждан, потерявших работу;</w:t>
      </w:r>
    </w:p>
    <w:p w:rsidR="00101651" w:rsidRDefault="00644865" w:rsidP="00644865">
      <w:pPr>
        <w:pStyle w:val="32"/>
        <w:ind w:firstLine="708"/>
      </w:pPr>
      <w:r>
        <w:t xml:space="preserve">- </w:t>
      </w:r>
      <w:r w:rsidR="00101651">
        <w:t>смягчение последствий долговременной безработицы;</w:t>
      </w:r>
    </w:p>
    <w:p w:rsidR="00101651" w:rsidRDefault="00644865" w:rsidP="00644865">
      <w:pPr>
        <w:pStyle w:val="32"/>
        <w:ind w:firstLine="708"/>
      </w:pPr>
      <w:r>
        <w:t xml:space="preserve">- </w:t>
      </w:r>
      <w:r w:rsidR="00101651">
        <w:t>развитие методики клубной работы по социально-трудовой адаптации безработных граждан, имеющих длительный перерыв в работе или не имеющих опыта работы;</w:t>
      </w:r>
    </w:p>
    <w:p w:rsidR="00101651" w:rsidRDefault="00644865" w:rsidP="00644865">
      <w:pPr>
        <w:pStyle w:val="32"/>
        <w:ind w:firstLine="708"/>
      </w:pPr>
      <w:r>
        <w:t xml:space="preserve">- </w:t>
      </w:r>
      <w:r w:rsidR="00101651">
        <w:t>профессиональная ориентация и психологическая поддержка безработных граждан и незанятого населения (в том числе школьников);</w:t>
      </w:r>
    </w:p>
    <w:p w:rsidR="00101651" w:rsidRDefault="00644865" w:rsidP="00644865">
      <w:pPr>
        <w:pStyle w:val="32"/>
        <w:ind w:firstLine="708"/>
      </w:pPr>
      <w:r>
        <w:lastRenderedPageBreak/>
        <w:t xml:space="preserve">- </w:t>
      </w:r>
      <w:r w:rsidR="00101651">
        <w:t>помощь в опережающем переобучении и переподготовке работников, находящихся под угрозой увольнения;</w:t>
      </w:r>
    </w:p>
    <w:p w:rsidR="00101651" w:rsidRDefault="00644865" w:rsidP="00644865">
      <w:pPr>
        <w:pStyle w:val="32"/>
        <w:ind w:firstLine="708"/>
      </w:pPr>
      <w:r>
        <w:t xml:space="preserve">- </w:t>
      </w:r>
      <w:r w:rsidR="00101651">
        <w:t>оказание помощи в работе работодателям, создающим ученические и рабочие места для отдельных категорий граждан, а также осуществляющим профессиональную переподготовку персонала;</w:t>
      </w:r>
    </w:p>
    <w:p w:rsidR="00101651" w:rsidRDefault="00644865" w:rsidP="00644865">
      <w:pPr>
        <w:pStyle w:val="32"/>
        <w:ind w:firstLine="708"/>
      </w:pPr>
      <w:r>
        <w:t xml:space="preserve">- </w:t>
      </w:r>
      <w:r w:rsidR="00101651">
        <w:t>развитие социального партнерства на всех уровнях, регулирование социально-трудовых проблем;</w:t>
      </w:r>
    </w:p>
    <w:p w:rsidR="00101651" w:rsidRDefault="00644865" w:rsidP="00644865">
      <w:pPr>
        <w:pStyle w:val="32"/>
        <w:ind w:firstLine="708"/>
      </w:pPr>
      <w:r>
        <w:t xml:space="preserve">- </w:t>
      </w:r>
      <w:r w:rsidR="00101651">
        <w:t>улучшение информационного обеспечения занятости;</w:t>
      </w:r>
    </w:p>
    <w:p w:rsidR="00101651" w:rsidRDefault="00644865" w:rsidP="00644865">
      <w:pPr>
        <w:pStyle w:val="32"/>
        <w:ind w:firstLine="708"/>
      </w:pPr>
      <w:r>
        <w:t xml:space="preserve">- </w:t>
      </w:r>
      <w:r w:rsidR="00101651">
        <w:t>увеличение масштабов общественных работ и временной занятости безработных граждан;</w:t>
      </w:r>
    </w:p>
    <w:p w:rsidR="00101651" w:rsidRDefault="00644865" w:rsidP="00644865">
      <w:pPr>
        <w:pStyle w:val="32"/>
        <w:ind w:firstLine="708"/>
      </w:pPr>
      <w:r>
        <w:t xml:space="preserve">- </w:t>
      </w:r>
      <w:r w:rsidR="00101651">
        <w:t>оказание содействия в трудоустройстве граждан;</w:t>
      </w:r>
    </w:p>
    <w:p w:rsidR="00101651" w:rsidRDefault="00644865" w:rsidP="00644865">
      <w:pPr>
        <w:pStyle w:val="32"/>
        <w:ind w:firstLine="708"/>
      </w:pPr>
      <w:r>
        <w:t xml:space="preserve">- </w:t>
      </w:r>
      <w:r w:rsidR="00101651">
        <w:t xml:space="preserve">предоставление возможности получения необходимых для последующего трудоустройства профессиональных навыков и знаний; </w:t>
      </w:r>
    </w:p>
    <w:p w:rsidR="00101651" w:rsidRDefault="00644865" w:rsidP="00644865">
      <w:pPr>
        <w:pStyle w:val="32"/>
        <w:ind w:firstLine="708"/>
      </w:pPr>
      <w:r>
        <w:t xml:space="preserve">- </w:t>
      </w:r>
      <w:r w:rsidR="00101651">
        <w:t xml:space="preserve">оказание социальной поддержки безработных граждан в виде выплаты пособия по безработице. </w:t>
      </w:r>
    </w:p>
    <w:p w:rsidR="00802994" w:rsidRDefault="00101651" w:rsidP="003E22EC">
      <w:pPr>
        <w:pStyle w:val="6"/>
        <w:jc w:val="both"/>
      </w:pPr>
      <w:r>
        <w:t>Основным источником финансирования мероприятий П</w:t>
      </w:r>
      <w:r w:rsidR="007964ED">
        <w:t>одп</w:t>
      </w:r>
      <w:r>
        <w:t>рограммы являются средства федерального бюджета в виде субвенций в региональный бюджет.</w:t>
      </w:r>
    </w:p>
    <w:p w:rsidR="006B5381" w:rsidRDefault="006B5381" w:rsidP="006B5381">
      <w:pPr>
        <w:pStyle w:val="32"/>
        <w:ind w:firstLine="708"/>
        <w:rPr>
          <w:szCs w:val="28"/>
        </w:rPr>
      </w:pPr>
      <w:r>
        <w:rPr>
          <w:szCs w:val="28"/>
        </w:rPr>
        <w:t>Информация о реализации мероприятий</w:t>
      </w:r>
      <w:r w:rsidR="00101651" w:rsidRPr="006B5381">
        <w:rPr>
          <w:szCs w:val="28"/>
        </w:rPr>
        <w:t xml:space="preserve"> активной политики занятости в рамках </w:t>
      </w:r>
      <w:r w:rsidRPr="006B5381">
        <w:rPr>
          <w:szCs w:val="28"/>
        </w:rPr>
        <w:t>Подп</w:t>
      </w:r>
      <w:r w:rsidR="00101651" w:rsidRPr="006B5381">
        <w:rPr>
          <w:szCs w:val="28"/>
        </w:rPr>
        <w:t xml:space="preserve">рограммы </w:t>
      </w:r>
      <w:r w:rsidRPr="006B5381">
        <w:rPr>
          <w:szCs w:val="28"/>
        </w:rPr>
        <w:t>«Содействие занятости населения, улучшение условий и охраны труда» государственной программы Калининградской области «Социальная поддержка населения» по Зеленоградскому городскому округу за 201</w:t>
      </w:r>
      <w:r w:rsidR="00912854">
        <w:rPr>
          <w:szCs w:val="28"/>
        </w:rPr>
        <w:t>7</w:t>
      </w:r>
      <w:r w:rsidRPr="006B5381">
        <w:rPr>
          <w:szCs w:val="28"/>
        </w:rPr>
        <w:t>год</w:t>
      </w:r>
      <w:r w:rsidR="00D56232">
        <w:rPr>
          <w:szCs w:val="28"/>
        </w:rPr>
        <w:t>.</w:t>
      </w:r>
    </w:p>
    <w:p w:rsidR="00101651" w:rsidRDefault="006B5381" w:rsidP="003E22EC">
      <w:pPr>
        <w:pStyle w:val="32"/>
        <w:ind w:left="7788"/>
        <w:jc w:val="right"/>
      </w:pPr>
      <w:r w:rsidRPr="006B5381">
        <w:t xml:space="preserve"> </w:t>
      </w:r>
      <w:r>
        <w:t>Таблица 3</w:t>
      </w:r>
    </w:p>
    <w:p w:rsidR="00D56232" w:rsidRPr="006B5381" w:rsidRDefault="00D56232" w:rsidP="003E22EC">
      <w:pPr>
        <w:pStyle w:val="32"/>
        <w:ind w:left="7788"/>
        <w:jc w:val="right"/>
        <w:rPr>
          <w:szCs w:val="28"/>
          <w:highlight w:val="yellow"/>
        </w:rPr>
      </w:pPr>
    </w:p>
    <w:tbl>
      <w:tblPr>
        <w:tblW w:w="10323" w:type="dxa"/>
        <w:tblInd w:w="-318" w:type="dxa"/>
        <w:tblLook w:val="04A0" w:firstRow="1" w:lastRow="0" w:firstColumn="1" w:lastColumn="0" w:noHBand="0" w:noVBand="1"/>
      </w:tblPr>
      <w:tblGrid>
        <w:gridCol w:w="436"/>
        <w:gridCol w:w="8932"/>
        <w:gridCol w:w="955"/>
      </w:tblGrid>
      <w:tr w:rsidR="00912854" w:rsidRPr="00912854" w:rsidTr="00461356">
        <w:trPr>
          <w:trHeight w:val="300"/>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w:t>
            </w:r>
          </w:p>
        </w:tc>
        <w:tc>
          <w:tcPr>
            <w:tcW w:w="8932" w:type="dxa"/>
            <w:tcBorders>
              <w:top w:val="single" w:sz="4" w:space="0" w:color="auto"/>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 Наименование  показателя</w:t>
            </w:r>
          </w:p>
        </w:tc>
        <w:tc>
          <w:tcPr>
            <w:tcW w:w="955" w:type="dxa"/>
            <w:tcBorders>
              <w:top w:val="single" w:sz="4" w:space="0" w:color="auto"/>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Всего</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заявлений граждан о предоставлении государственных услуг</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4 949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содействию в поиске подходящей работы</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619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от: иностранных граждан и лиц без гражданства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незанятых граждан</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412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информированию о положении на рынке труда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3 741</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профессиональной ориентации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348</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признанных безработными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283</w:t>
            </w:r>
          </w:p>
        </w:tc>
      </w:tr>
      <w:tr w:rsidR="00912854" w:rsidRPr="00912854" w:rsidTr="00461356">
        <w:trPr>
          <w:trHeight w:val="368"/>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которым назначены социальные выплаты в виде: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283</w:t>
            </w:r>
          </w:p>
        </w:tc>
      </w:tr>
      <w:tr w:rsidR="00912854" w:rsidRPr="00912854" w:rsidTr="00461356">
        <w:trPr>
          <w:trHeight w:val="40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материальной помощи в связи с истечением установленного периода выплаты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46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стипендии в период профессионального обучения или получения дополнительного профессионального образования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40</w:t>
            </w:r>
          </w:p>
        </w:tc>
      </w:tr>
      <w:tr w:rsidR="00912854" w:rsidRPr="00912854" w:rsidTr="00461356">
        <w:trPr>
          <w:trHeight w:val="691"/>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материальной помощи в период профессионального обучения или получения дополнительного профессионального образования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7</w:t>
            </w:r>
          </w:p>
        </w:tc>
      </w:tr>
      <w:tr w:rsidR="00912854" w:rsidRPr="00912854" w:rsidTr="00461356">
        <w:trPr>
          <w:trHeight w:val="47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пенсии, назначенной досрочно по предложению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53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снятых с регистрационного учета в целях поиска подходящей работы (стр. 14+16+17+18)</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628</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связи с: трудоустройством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371</w:t>
            </w:r>
          </w:p>
        </w:tc>
      </w:tr>
      <w:tr w:rsidR="00912854" w:rsidRPr="00912854" w:rsidTr="00461356">
        <w:trPr>
          <w:trHeight w:val="31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lastRenderedPageBreak/>
              <w:t>15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246</w:t>
            </w:r>
          </w:p>
        </w:tc>
      </w:tr>
      <w:tr w:rsidR="00912854" w:rsidRPr="00912854" w:rsidTr="00461356">
        <w:trPr>
          <w:trHeight w:val="41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длительной неявкой в государственное учреждение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117</w:t>
            </w:r>
          </w:p>
        </w:tc>
      </w:tr>
      <w:tr w:rsidR="00912854" w:rsidRPr="00912854" w:rsidTr="00461356">
        <w:trPr>
          <w:trHeight w:val="37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отказом от посредничества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другими причинами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6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 снятых с регистрационного учета, всего (стр. 20+24+25+26+28+29)</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286</w:t>
            </w:r>
          </w:p>
        </w:tc>
      </w:tr>
      <w:tr w:rsidR="00912854" w:rsidRPr="00912854" w:rsidTr="00461356">
        <w:trPr>
          <w:trHeight w:val="841"/>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связи с: признанием граждан занятыми по основаниям, предусмотренным статьей 2 Закона Российской Федерации от 19.04.1991 №1032-1 «О занятости населения в  Российской Федерации» (с изменениями и дополнениями)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159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в связи с: трудоустройством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119</w:t>
            </w:r>
          </w:p>
        </w:tc>
      </w:tr>
      <w:tr w:rsidR="00912854" w:rsidRPr="00912854" w:rsidTr="00461356">
        <w:trPr>
          <w:trHeight w:val="29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46</w:t>
            </w:r>
          </w:p>
        </w:tc>
      </w:tr>
      <w:tr w:rsidR="00912854" w:rsidRPr="00912854" w:rsidTr="00461356">
        <w:trPr>
          <w:trHeight w:val="50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профессиональным обучением или получением дополнительного профессионального образования по направлению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40</w:t>
            </w:r>
          </w:p>
        </w:tc>
      </w:tr>
      <w:tr w:rsidR="00912854" w:rsidRPr="00912854" w:rsidTr="00461356">
        <w:trPr>
          <w:trHeight w:val="35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длительной неявкой в государственное учреждение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66</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переездом, переселением в другую местность</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назначением пенсии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r>
      <w:tr w:rsidR="00912854" w:rsidRPr="00912854" w:rsidTr="00461356">
        <w:trPr>
          <w:trHeight w:val="52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досрочно по предложению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отказом от посредничества государственного учреждения службы занятости населения</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по другим причинам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49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заявлений работодателей о получении информации о положении на рынке труда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945</w:t>
            </w:r>
          </w:p>
        </w:tc>
      </w:tr>
      <w:tr w:rsidR="00912854" w:rsidRPr="00912854" w:rsidTr="00461356">
        <w:trPr>
          <w:trHeight w:val="454"/>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работодателей, обратившихся за содействием в подборе необходимых работников</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123</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Количество проведённых ярмарок вакансий и учебных рабочих мест</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состоящих на регистрационном учете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в целях поиска подходящей работы</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иностранные граждане и лица без гражданства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незанятые граждане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111</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99</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получающих социальные выплаты  (стр. 39+44)</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 получающих пособие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90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минимальном размере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36</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 xml:space="preserve">в интервале от </w:t>
            </w:r>
            <w:proofErr w:type="gramStart"/>
            <w:r w:rsidRPr="00912854">
              <w:rPr>
                <w:rFonts w:eastAsia="Calibri"/>
                <w:color w:val="000000"/>
                <w:sz w:val="22"/>
                <w:szCs w:val="22"/>
                <w:lang w:eastAsia="en-US"/>
              </w:rPr>
              <w:t>минимального</w:t>
            </w:r>
            <w:proofErr w:type="gramEnd"/>
            <w:r w:rsidRPr="00912854">
              <w:rPr>
                <w:rFonts w:eastAsia="Calibri"/>
                <w:color w:val="000000"/>
                <w:sz w:val="22"/>
                <w:szCs w:val="22"/>
                <w:lang w:eastAsia="en-US"/>
              </w:rPr>
              <w:t xml:space="preserve"> до максимального размеров</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2</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максимальном размере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выше максимального размера</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w:t>
            </w:r>
          </w:p>
        </w:tc>
      </w:tr>
      <w:tr w:rsidR="00912854" w:rsidRPr="00912854" w:rsidTr="00461356">
        <w:trPr>
          <w:trHeight w:val="617"/>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44</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безработных граждан, получающих материальную помощь в связи с истечением установленного периода выплаты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696"/>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45</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получающих стипендию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46</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том числе: в размере минимальной величины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29"/>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proofErr w:type="gramStart"/>
            <w:r w:rsidRPr="00912854">
              <w:rPr>
                <w:rFonts w:eastAsia="Calibri"/>
                <w:color w:val="000000"/>
                <w:sz w:val="22"/>
                <w:szCs w:val="22"/>
                <w:lang w:eastAsia="en-US"/>
              </w:rPr>
              <w:t>в размере пособия по безработице в интервале от минимальной до максимальной величин</w:t>
            </w:r>
            <w:proofErr w:type="gramEnd"/>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48</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 размере максимальной величины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49</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выше максимальной величины пособия по безработице</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78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50</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Численность граждан, получающих материальную помощь в период профессионального обучения или получения дополнительного профессионального образования по направлению органов службы занятости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0</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lastRenderedPageBreak/>
              <w:t>51</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Заявленная работодателями потребность в работниках</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474</w:t>
            </w:r>
          </w:p>
        </w:tc>
      </w:tr>
      <w:tr w:rsidR="00912854" w:rsidRPr="00912854" w:rsidTr="00461356">
        <w:trPr>
          <w:trHeight w:val="300"/>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52</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из них: по рабочим профессиям</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355</w:t>
            </w:r>
          </w:p>
        </w:tc>
      </w:tr>
      <w:tr w:rsidR="00912854" w:rsidRPr="00912854" w:rsidTr="00461356">
        <w:trPr>
          <w:trHeight w:val="363"/>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53</w:t>
            </w:r>
          </w:p>
        </w:tc>
        <w:tc>
          <w:tcPr>
            <w:tcW w:w="8932"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jc w:val="both"/>
              <w:rPr>
                <w:rFonts w:eastAsia="Calibri"/>
                <w:color w:val="000000"/>
                <w:sz w:val="22"/>
                <w:szCs w:val="22"/>
                <w:lang w:eastAsia="en-US"/>
              </w:rPr>
            </w:pPr>
            <w:r w:rsidRPr="00912854">
              <w:rPr>
                <w:rFonts w:eastAsia="Calibri"/>
                <w:color w:val="000000"/>
                <w:sz w:val="22"/>
                <w:szCs w:val="22"/>
                <w:lang w:eastAsia="en-US"/>
              </w:rPr>
              <w:t>с оплатой труда выше прожиточного минимума в субъекте Российской Федерации</w:t>
            </w:r>
          </w:p>
        </w:tc>
        <w:tc>
          <w:tcPr>
            <w:tcW w:w="955" w:type="dxa"/>
            <w:tcBorders>
              <w:top w:val="nil"/>
              <w:left w:val="nil"/>
              <w:bottom w:val="single" w:sz="4" w:space="0" w:color="auto"/>
              <w:right w:val="single" w:sz="4" w:space="0" w:color="auto"/>
            </w:tcBorders>
            <w:shd w:val="clear" w:color="auto" w:fill="auto"/>
            <w:noWrap/>
            <w:vAlign w:val="bottom"/>
            <w:hideMark/>
          </w:tcPr>
          <w:p w:rsidR="00912854" w:rsidRPr="00912854" w:rsidRDefault="00912854" w:rsidP="00912854">
            <w:pPr>
              <w:rPr>
                <w:rFonts w:eastAsia="Calibri"/>
                <w:color w:val="000000"/>
                <w:sz w:val="22"/>
                <w:szCs w:val="22"/>
                <w:lang w:eastAsia="en-US"/>
              </w:rPr>
            </w:pPr>
            <w:r w:rsidRPr="00912854">
              <w:rPr>
                <w:rFonts w:eastAsia="Calibri"/>
                <w:color w:val="000000"/>
                <w:sz w:val="22"/>
                <w:szCs w:val="22"/>
                <w:lang w:eastAsia="en-US"/>
              </w:rPr>
              <w:t>473</w:t>
            </w:r>
          </w:p>
        </w:tc>
      </w:tr>
    </w:tbl>
    <w:p w:rsidR="00F511A8" w:rsidRDefault="00F511A8" w:rsidP="00101651">
      <w:pPr>
        <w:jc w:val="both"/>
      </w:pPr>
    </w:p>
    <w:p w:rsidR="005C44FC" w:rsidRDefault="005C44FC" w:rsidP="00F511A8"/>
    <w:p w:rsidR="00860849" w:rsidRPr="001A1A4E" w:rsidRDefault="00860849" w:rsidP="003E2C9E">
      <w:pPr>
        <w:pStyle w:val="2"/>
        <w:ind w:firstLine="709"/>
      </w:pPr>
      <w:bookmarkStart w:id="3" w:name="_Toc525138116"/>
      <w:r w:rsidRPr="00DE513A">
        <w:t>1.3.Развитие системы образования</w:t>
      </w:r>
      <w:r w:rsidR="00B31D8E" w:rsidRPr="00DE513A">
        <w:t xml:space="preserve"> до 20</w:t>
      </w:r>
      <w:r w:rsidR="006B5381" w:rsidRPr="00DE513A">
        <w:t>2</w:t>
      </w:r>
      <w:r w:rsidR="00912854" w:rsidRPr="00DE513A">
        <w:t>1</w:t>
      </w:r>
      <w:r w:rsidR="00471999" w:rsidRPr="00DE513A">
        <w:t xml:space="preserve"> </w:t>
      </w:r>
      <w:r w:rsidR="00B31D8E" w:rsidRPr="00DE513A">
        <w:t>года</w:t>
      </w:r>
      <w:bookmarkEnd w:id="3"/>
    </w:p>
    <w:p w:rsidR="00A04A03" w:rsidRPr="003C54B9" w:rsidRDefault="00A04A03" w:rsidP="00A04A03"/>
    <w:p w:rsidR="00912854" w:rsidRPr="00912854" w:rsidRDefault="00912854" w:rsidP="00912854">
      <w:pPr>
        <w:ind w:left="57" w:firstLine="483"/>
        <w:jc w:val="both"/>
        <w:rPr>
          <w:color w:val="000000"/>
          <w:spacing w:val="1"/>
          <w:sz w:val="28"/>
          <w:szCs w:val="28"/>
        </w:rPr>
      </w:pPr>
      <w:r w:rsidRPr="00912854">
        <w:rPr>
          <w:sz w:val="28"/>
          <w:szCs w:val="28"/>
        </w:rPr>
        <w:t xml:space="preserve">Приоритетной задачей образовательной политики является 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 на территории  Калининградской области.  </w:t>
      </w:r>
    </w:p>
    <w:p w:rsidR="00912854" w:rsidRPr="00912854" w:rsidRDefault="00912854" w:rsidP="00912854">
      <w:pPr>
        <w:tabs>
          <w:tab w:val="left" w:pos="1201"/>
          <w:tab w:val="left" w:pos="10206"/>
        </w:tabs>
        <w:ind w:right="20" w:firstLine="483"/>
        <w:jc w:val="both"/>
        <w:rPr>
          <w:color w:val="000000"/>
          <w:spacing w:val="1"/>
          <w:sz w:val="28"/>
          <w:szCs w:val="28"/>
        </w:rPr>
      </w:pPr>
      <w:r w:rsidRPr="00912854">
        <w:rPr>
          <w:color w:val="000000"/>
          <w:spacing w:val="1"/>
          <w:sz w:val="28"/>
          <w:szCs w:val="28"/>
        </w:rPr>
        <w:t>На период до 202</w:t>
      </w:r>
      <w:r>
        <w:rPr>
          <w:color w:val="000000"/>
          <w:spacing w:val="1"/>
          <w:sz w:val="28"/>
          <w:szCs w:val="28"/>
        </w:rPr>
        <w:t>1</w:t>
      </w:r>
      <w:r w:rsidRPr="00912854">
        <w:rPr>
          <w:color w:val="000000"/>
          <w:spacing w:val="1"/>
          <w:sz w:val="28"/>
          <w:szCs w:val="28"/>
        </w:rPr>
        <w:t xml:space="preserve"> года приоритетными образовательными результатами должны стать:</w:t>
      </w:r>
    </w:p>
    <w:p w:rsidR="00912854" w:rsidRPr="00912854" w:rsidRDefault="00912854" w:rsidP="00912854">
      <w:pPr>
        <w:widowControl w:val="0"/>
        <w:numPr>
          <w:ilvl w:val="0"/>
          <w:numId w:val="24"/>
        </w:numPr>
        <w:tabs>
          <w:tab w:val="left" w:pos="778"/>
        </w:tabs>
        <w:spacing w:line="322" w:lineRule="exact"/>
        <w:ind w:left="20" w:right="20" w:firstLine="483"/>
        <w:jc w:val="both"/>
        <w:rPr>
          <w:color w:val="000000"/>
          <w:spacing w:val="1"/>
          <w:sz w:val="28"/>
          <w:szCs w:val="28"/>
        </w:rPr>
      </w:pPr>
      <w:r w:rsidRPr="00912854">
        <w:rPr>
          <w:color w:val="000000"/>
          <w:spacing w:val="1"/>
          <w:sz w:val="28"/>
          <w:szCs w:val="28"/>
        </w:rPr>
        <w:t>в дошкольном образовании - заложенные основы самоидентификации ребенка в окружающем мире (с семьей, регионом, страной), его социальных навыков (</w:t>
      </w:r>
      <w:proofErr w:type="spellStart"/>
      <w:r w:rsidRPr="00912854">
        <w:rPr>
          <w:color w:val="000000"/>
          <w:spacing w:val="1"/>
          <w:sz w:val="28"/>
          <w:szCs w:val="28"/>
        </w:rPr>
        <w:t>поликультурности</w:t>
      </w:r>
      <w:proofErr w:type="spellEnd"/>
      <w:r w:rsidRPr="00912854">
        <w:rPr>
          <w:color w:val="000000"/>
          <w:spacing w:val="1"/>
          <w:sz w:val="28"/>
          <w:szCs w:val="28"/>
        </w:rPr>
        <w:t>, здорового образа жизни, уважения к другим людям), овладение умением «жить в мире с самим собой» (умение учиться, работать индивидуально и в группах);</w:t>
      </w:r>
    </w:p>
    <w:p w:rsidR="00912854" w:rsidRPr="00912854" w:rsidRDefault="00912854" w:rsidP="00912854">
      <w:pPr>
        <w:widowControl w:val="0"/>
        <w:numPr>
          <w:ilvl w:val="0"/>
          <w:numId w:val="24"/>
        </w:numPr>
        <w:tabs>
          <w:tab w:val="left" w:pos="961"/>
        </w:tabs>
        <w:spacing w:line="322" w:lineRule="exact"/>
        <w:ind w:left="20" w:right="20" w:firstLine="483"/>
        <w:jc w:val="both"/>
        <w:rPr>
          <w:spacing w:val="1"/>
          <w:sz w:val="28"/>
          <w:szCs w:val="28"/>
        </w:rPr>
      </w:pPr>
      <w:r w:rsidRPr="00912854">
        <w:rPr>
          <w:spacing w:val="1"/>
          <w:sz w:val="28"/>
          <w:szCs w:val="28"/>
        </w:rPr>
        <w:t>в общем образовании – способность эффективно применять теоретические знания на практике, высокий уровень развития технологических компетенций, формирование позитивных социальных установок. При этом, необходимо обеспечить базовую успешность каждого школьника, не допуская выхода из общеобразовательных учреждений выпускников без основ грамотности в области естественных, гуманитарных и математических наук, без базовых социальных компетентностей;</w:t>
      </w:r>
    </w:p>
    <w:p w:rsidR="00912854" w:rsidRPr="00912854" w:rsidRDefault="00912854" w:rsidP="00912854">
      <w:pPr>
        <w:widowControl w:val="0"/>
        <w:numPr>
          <w:ilvl w:val="0"/>
          <w:numId w:val="24"/>
        </w:numPr>
        <w:tabs>
          <w:tab w:val="left" w:pos="793"/>
        </w:tabs>
        <w:spacing w:line="322" w:lineRule="exact"/>
        <w:ind w:left="20" w:right="20" w:firstLine="483"/>
        <w:jc w:val="both"/>
        <w:rPr>
          <w:color w:val="000000"/>
          <w:spacing w:val="1"/>
          <w:sz w:val="28"/>
          <w:szCs w:val="28"/>
        </w:rPr>
      </w:pPr>
      <w:r w:rsidRPr="00912854">
        <w:rPr>
          <w:color w:val="000000"/>
          <w:spacing w:val="1"/>
          <w:sz w:val="28"/>
          <w:szCs w:val="28"/>
        </w:rPr>
        <w:t xml:space="preserve">в дополнительном образовании детей - </w:t>
      </w:r>
      <w:proofErr w:type="spellStart"/>
      <w:r w:rsidRPr="00912854">
        <w:rPr>
          <w:color w:val="000000"/>
          <w:spacing w:val="1"/>
          <w:sz w:val="28"/>
          <w:szCs w:val="28"/>
        </w:rPr>
        <w:t>сформированность</w:t>
      </w:r>
      <w:proofErr w:type="spellEnd"/>
      <w:r w:rsidRPr="00912854">
        <w:rPr>
          <w:color w:val="000000"/>
          <w:spacing w:val="1"/>
          <w:sz w:val="28"/>
          <w:szCs w:val="28"/>
        </w:rPr>
        <w:t xml:space="preserve"> ключевых нравственных ценностей личности посредством духовно-нравственного, гражданско-патриотического, трудового воспитания детей; высокий уровень общей культуры, развития творческих и интеллектуальных способностей, адаптации к жизни в обществе, готовности к профессиональному самоопределению, </w:t>
      </w:r>
      <w:proofErr w:type="spellStart"/>
      <w:r w:rsidRPr="00912854">
        <w:rPr>
          <w:color w:val="000000"/>
          <w:spacing w:val="1"/>
          <w:sz w:val="28"/>
          <w:szCs w:val="28"/>
        </w:rPr>
        <w:t>сформированности</w:t>
      </w:r>
      <w:proofErr w:type="spellEnd"/>
      <w:r w:rsidRPr="00912854">
        <w:rPr>
          <w:color w:val="000000"/>
          <w:spacing w:val="1"/>
          <w:sz w:val="28"/>
          <w:szCs w:val="28"/>
        </w:rPr>
        <w:t xml:space="preserve"> навыков здорового образа жизни.</w:t>
      </w:r>
    </w:p>
    <w:p w:rsidR="00ED34B0" w:rsidRDefault="00ED34B0" w:rsidP="00ED34B0">
      <w:pPr>
        <w:ind w:left="57" w:firstLine="483"/>
        <w:jc w:val="center"/>
        <w:rPr>
          <w:b/>
          <w:sz w:val="28"/>
          <w:szCs w:val="28"/>
        </w:rPr>
      </w:pPr>
    </w:p>
    <w:p w:rsidR="00ED34B0" w:rsidRPr="00251FDD" w:rsidRDefault="00DE513A" w:rsidP="00DE513A">
      <w:pPr>
        <w:ind w:left="57" w:firstLine="483"/>
        <w:rPr>
          <w:b/>
          <w:sz w:val="28"/>
          <w:szCs w:val="28"/>
        </w:rPr>
      </w:pPr>
      <w:r>
        <w:rPr>
          <w:b/>
          <w:sz w:val="28"/>
          <w:szCs w:val="28"/>
        </w:rPr>
        <w:t xml:space="preserve">1.3.1. </w:t>
      </w:r>
      <w:r w:rsidR="00ED34B0" w:rsidRPr="00251FDD">
        <w:rPr>
          <w:b/>
          <w:sz w:val="28"/>
          <w:szCs w:val="28"/>
        </w:rPr>
        <w:t>Дошкольное образование</w:t>
      </w:r>
    </w:p>
    <w:p w:rsidR="00ED34B0" w:rsidRDefault="00ED34B0" w:rsidP="00ED34B0">
      <w:pPr>
        <w:ind w:firstLine="483"/>
        <w:jc w:val="both"/>
        <w:rPr>
          <w:sz w:val="28"/>
          <w:szCs w:val="28"/>
        </w:rPr>
      </w:pPr>
    </w:p>
    <w:p w:rsidR="00912854" w:rsidRPr="00912854" w:rsidRDefault="00912854" w:rsidP="00912854">
      <w:pPr>
        <w:ind w:firstLine="483"/>
        <w:jc w:val="both"/>
        <w:rPr>
          <w:color w:val="000000"/>
          <w:spacing w:val="1"/>
          <w:sz w:val="28"/>
          <w:szCs w:val="28"/>
        </w:rPr>
      </w:pPr>
      <w:r w:rsidRPr="00912854">
        <w:rPr>
          <w:color w:val="000000"/>
          <w:spacing w:val="1"/>
          <w:sz w:val="28"/>
          <w:szCs w:val="28"/>
        </w:rPr>
        <w:t xml:space="preserve">Услугами  дошкольного образования в настоящее время охвачено 1605 воспитанника, из них 895детей </w:t>
      </w:r>
      <w:r w:rsidR="00DE513A">
        <w:rPr>
          <w:color w:val="000000"/>
          <w:spacing w:val="1"/>
          <w:sz w:val="28"/>
          <w:szCs w:val="28"/>
        </w:rPr>
        <w:t>–</w:t>
      </w:r>
      <w:r w:rsidRPr="00912854">
        <w:rPr>
          <w:color w:val="000000"/>
          <w:spacing w:val="1"/>
          <w:sz w:val="28"/>
          <w:szCs w:val="28"/>
        </w:rPr>
        <w:t xml:space="preserve"> в городе, 710 </w:t>
      </w:r>
      <w:r w:rsidR="00DE513A">
        <w:rPr>
          <w:color w:val="000000"/>
          <w:spacing w:val="1"/>
          <w:sz w:val="28"/>
          <w:szCs w:val="28"/>
        </w:rPr>
        <w:t>–</w:t>
      </w:r>
      <w:r w:rsidRPr="00912854">
        <w:rPr>
          <w:color w:val="000000"/>
          <w:spacing w:val="1"/>
          <w:sz w:val="28"/>
          <w:szCs w:val="28"/>
        </w:rPr>
        <w:t xml:space="preserve"> в сельской местности, 128 детей </w:t>
      </w:r>
      <w:r w:rsidR="00DE513A">
        <w:rPr>
          <w:color w:val="000000"/>
          <w:spacing w:val="1"/>
          <w:sz w:val="28"/>
          <w:szCs w:val="28"/>
        </w:rPr>
        <w:t>–</w:t>
      </w:r>
      <w:r w:rsidRPr="00912854">
        <w:rPr>
          <w:color w:val="000000"/>
          <w:spacing w:val="1"/>
          <w:sz w:val="28"/>
          <w:szCs w:val="28"/>
        </w:rPr>
        <w:t xml:space="preserve"> в общеобразовательных организациях. </w:t>
      </w:r>
    </w:p>
    <w:p w:rsidR="00912854" w:rsidRPr="00912854" w:rsidRDefault="00912854" w:rsidP="00912854">
      <w:pPr>
        <w:ind w:firstLine="483"/>
        <w:jc w:val="both"/>
        <w:rPr>
          <w:sz w:val="28"/>
          <w:szCs w:val="28"/>
        </w:rPr>
      </w:pPr>
      <w:r w:rsidRPr="00912854">
        <w:rPr>
          <w:color w:val="000000"/>
          <w:spacing w:val="1"/>
          <w:sz w:val="28"/>
          <w:szCs w:val="28"/>
        </w:rPr>
        <w:t xml:space="preserve">В результате программных мероприятий </w:t>
      </w:r>
      <w:r w:rsidRPr="00912854">
        <w:rPr>
          <w:sz w:val="28"/>
          <w:szCs w:val="28"/>
        </w:rPr>
        <w:t>модернизации   системы дошкольного образования   в муниципалитете полностью ликвидирована очередь в дошкольные образовательные организации  для  нуждающихся детей в возрасте от 2</w:t>
      </w:r>
      <w:r w:rsidR="003E22EC">
        <w:rPr>
          <w:sz w:val="28"/>
          <w:szCs w:val="28"/>
        </w:rPr>
        <w:t xml:space="preserve"> </w:t>
      </w:r>
      <w:r w:rsidRPr="00912854">
        <w:rPr>
          <w:sz w:val="28"/>
          <w:szCs w:val="28"/>
        </w:rPr>
        <w:t xml:space="preserve">до 7 лет, т. е. обеспечена  100% доступность услугами дошкольного образования. </w:t>
      </w:r>
    </w:p>
    <w:p w:rsidR="00912854" w:rsidRPr="00912854" w:rsidRDefault="00912854" w:rsidP="00912854">
      <w:pPr>
        <w:ind w:left="57" w:firstLine="483"/>
        <w:jc w:val="both"/>
        <w:rPr>
          <w:sz w:val="28"/>
          <w:szCs w:val="28"/>
        </w:rPr>
      </w:pPr>
      <w:bookmarkStart w:id="4" w:name="sub_1069"/>
      <w:r w:rsidRPr="00912854">
        <w:rPr>
          <w:sz w:val="28"/>
          <w:szCs w:val="28"/>
        </w:rPr>
        <w:t xml:space="preserve">К 2020 году  планируется охват   услугами дошкольного образования  </w:t>
      </w:r>
      <w:r w:rsidR="003E22EC">
        <w:rPr>
          <w:sz w:val="28"/>
          <w:szCs w:val="28"/>
        </w:rPr>
        <w:t xml:space="preserve">                </w:t>
      </w:r>
      <w:r w:rsidRPr="00912854">
        <w:rPr>
          <w:sz w:val="28"/>
          <w:szCs w:val="28"/>
        </w:rPr>
        <w:t xml:space="preserve">1805 детей  или  63% от  численности детей в возрасте от 1 года до 7 лет. </w:t>
      </w:r>
    </w:p>
    <w:p w:rsidR="00912854" w:rsidRPr="00912854" w:rsidRDefault="00912854" w:rsidP="00912854">
      <w:pPr>
        <w:ind w:left="57" w:firstLine="483"/>
        <w:jc w:val="both"/>
        <w:rPr>
          <w:sz w:val="28"/>
          <w:szCs w:val="28"/>
        </w:rPr>
      </w:pPr>
      <w:r w:rsidRPr="00912854">
        <w:rPr>
          <w:sz w:val="28"/>
          <w:szCs w:val="28"/>
        </w:rPr>
        <w:lastRenderedPageBreak/>
        <w:t>Выполнение требований Указа Президента РФ № 204 от 07.05.2018 в части д</w:t>
      </w:r>
      <w:r w:rsidRPr="00912854">
        <w:rPr>
          <w:color w:val="000000"/>
          <w:spacing w:val="1"/>
          <w:sz w:val="28"/>
          <w:szCs w:val="28"/>
        </w:rPr>
        <w:t xml:space="preserve">остижения </w:t>
      </w:r>
      <w:r w:rsidRPr="00912854">
        <w:rPr>
          <w:sz w:val="28"/>
          <w:szCs w:val="28"/>
        </w:rPr>
        <w:t>к 2021 году 100% доступности дошкольного образования для детей в возрасте до 3 лет планируется  за счет:</w:t>
      </w:r>
    </w:p>
    <w:p w:rsidR="00912854" w:rsidRPr="00912854" w:rsidRDefault="00912854" w:rsidP="00912854">
      <w:pPr>
        <w:tabs>
          <w:tab w:val="left" w:pos="284"/>
        </w:tabs>
        <w:ind w:left="57" w:firstLine="483"/>
        <w:jc w:val="both"/>
        <w:rPr>
          <w:sz w:val="28"/>
          <w:szCs w:val="28"/>
        </w:rPr>
      </w:pPr>
      <w:r w:rsidRPr="00912854">
        <w:rPr>
          <w:sz w:val="28"/>
          <w:szCs w:val="28"/>
        </w:rPr>
        <w:t>- строительства  в  г. Зеленоградске  детского сада на 190 мест;</w:t>
      </w:r>
    </w:p>
    <w:p w:rsidR="00912854" w:rsidRPr="00912854" w:rsidRDefault="00912854" w:rsidP="00912854">
      <w:pPr>
        <w:tabs>
          <w:tab w:val="left" w:pos="284"/>
          <w:tab w:val="left" w:pos="7890"/>
        </w:tabs>
        <w:ind w:left="57" w:firstLine="483"/>
        <w:jc w:val="both"/>
        <w:rPr>
          <w:sz w:val="28"/>
          <w:szCs w:val="28"/>
        </w:rPr>
      </w:pPr>
      <w:r w:rsidRPr="00912854">
        <w:rPr>
          <w:sz w:val="28"/>
          <w:szCs w:val="28"/>
        </w:rPr>
        <w:t>- оптимизации существующих площадей;</w:t>
      </w:r>
      <w:r w:rsidRPr="00912854">
        <w:rPr>
          <w:sz w:val="28"/>
          <w:szCs w:val="28"/>
        </w:rPr>
        <w:tab/>
      </w:r>
    </w:p>
    <w:p w:rsidR="00912854" w:rsidRPr="00912854" w:rsidRDefault="00912854" w:rsidP="00912854">
      <w:pPr>
        <w:tabs>
          <w:tab w:val="left" w:pos="284"/>
        </w:tabs>
        <w:ind w:left="57" w:firstLine="483"/>
        <w:jc w:val="both"/>
        <w:rPr>
          <w:sz w:val="28"/>
          <w:szCs w:val="28"/>
        </w:rPr>
      </w:pPr>
      <w:r w:rsidRPr="00912854">
        <w:rPr>
          <w:sz w:val="28"/>
          <w:szCs w:val="28"/>
        </w:rPr>
        <w:t>-</w:t>
      </w:r>
      <w:r w:rsidR="003E22EC">
        <w:rPr>
          <w:sz w:val="28"/>
          <w:szCs w:val="28"/>
        </w:rPr>
        <w:t xml:space="preserve"> </w:t>
      </w:r>
      <w:r w:rsidRPr="00912854">
        <w:rPr>
          <w:sz w:val="28"/>
          <w:szCs w:val="28"/>
        </w:rPr>
        <w:t>обновления основных образовательных программ дошкольного образования с учетом требований стандартов дошкольного образования;</w:t>
      </w:r>
    </w:p>
    <w:p w:rsidR="00912854" w:rsidRPr="00912854" w:rsidRDefault="00912854" w:rsidP="00912854">
      <w:pPr>
        <w:tabs>
          <w:tab w:val="left" w:pos="284"/>
        </w:tabs>
        <w:ind w:left="57" w:firstLine="483"/>
        <w:jc w:val="both"/>
        <w:rPr>
          <w:sz w:val="28"/>
          <w:szCs w:val="28"/>
        </w:rPr>
      </w:pPr>
      <w:r w:rsidRPr="00912854">
        <w:rPr>
          <w:sz w:val="28"/>
          <w:szCs w:val="28"/>
        </w:rPr>
        <w:t>-</w:t>
      </w:r>
      <w:r w:rsidR="003E22EC">
        <w:rPr>
          <w:sz w:val="28"/>
          <w:szCs w:val="28"/>
        </w:rPr>
        <w:t xml:space="preserve"> </w:t>
      </w:r>
      <w:r w:rsidRPr="00912854">
        <w:rPr>
          <w:sz w:val="28"/>
          <w:szCs w:val="28"/>
        </w:rPr>
        <w:t>введения оценки деятельности организаций дошкольного образования на основе показателей эффективности их деятельности;</w:t>
      </w:r>
    </w:p>
    <w:bookmarkEnd w:id="4"/>
    <w:p w:rsidR="00912854" w:rsidRPr="00912854" w:rsidRDefault="00912854" w:rsidP="00912854">
      <w:pPr>
        <w:tabs>
          <w:tab w:val="left" w:pos="284"/>
        </w:tabs>
        <w:ind w:left="57" w:firstLine="483"/>
        <w:jc w:val="both"/>
        <w:rPr>
          <w:sz w:val="28"/>
          <w:szCs w:val="28"/>
        </w:rPr>
      </w:pPr>
      <w:r w:rsidRPr="00912854">
        <w:rPr>
          <w:sz w:val="28"/>
          <w:szCs w:val="28"/>
        </w:rPr>
        <w:t>- развития негосударственного сектора дошкольного образования.</w:t>
      </w:r>
    </w:p>
    <w:p w:rsidR="00912854" w:rsidRPr="00912854" w:rsidRDefault="00912854" w:rsidP="00912854">
      <w:pPr>
        <w:ind w:firstLine="483"/>
        <w:jc w:val="both"/>
        <w:rPr>
          <w:sz w:val="28"/>
          <w:szCs w:val="28"/>
        </w:rPr>
      </w:pPr>
      <w:r w:rsidRPr="00912854">
        <w:rPr>
          <w:sz w:val="28"/>
          <w:szCs w:val="28"/>
          <w:lang w:eastAsia="ar-SA"/>
        </w:rPr>
        <w:t>В 201</w:t>
      </w:r>
      <w:r w:rsidR="003E22EC">
        <w:rPr>
          <w:sz w:val="28"/>
          <w:szCs w:val="28"/>
          <w:lang w:eastAsia="ar-SA"/>
        </w:rPr>
        <w:t>9</w:t>
      </w:r>
      <w:r w:rsidRPr="00912854">
        <w:rPr>
          <w:sz w:val="28"/>
          <w:szCs w:val="28"/>
          <w:lang w:eastAsia="ar-SA"/>
        </w:rPr>
        <w:t>-202</w:t>
      </w:r>
      <w:r w:rsidR="003E22EC">
        <w:rPr>
          <w:sz w:val="28"/>
          <w:szCs w:val="28"/>
          <w:lang w:eastAsia="ar-SA"/>
        </w:rPr>
        <w:t>1</w:t>
      </w:r>
      <w:r w:rsidRPr="00912854">
        <w:rPr>
          <w:sz w:val="28"/>
          <w:szCs w:val="28"/>
          <w:lang w:eastAsia="ar-SA"/>
        </w:rPr>
        <w:t xml:space="preserve">  годах продолжится обучение  детей, посещающих дошкольные образовательные организации,   по  программам  дошкольного образования в соответствии  с  новыми </w:t>
      </w:r>
      <w:r w:rsidRPr="00912854">
        <w:rPr>
          <w:sz w:val="28"/>
          <w:szCs w:val="28"/>
        </w:rPr>
        <w:t xml:space="preserve"> федераль</w:t>
      </w:r>
      <w:r w:rsidRPr="00912854">
        <w:rPr>
          <w:sz w:val="28"/>
          <w:szCs w:val="28"/>
        </w:rPr>
        <w:softHyphen/>
        <w:t xml:space="preserve">ными  государственными образовательными  стандартами  дошкольного образования, которые  ориентированы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12854" w:rsidRPr="00912854" w:rsidRDefault="00912854" w:rsidP="00912854">
      <w:pPr>
        <w:ind w:firstLine="483"/>
        <w:jc w:val="both"/>
        <w:rPr>
          <w:sz w:val="28"/>
          <w:szCs w:val="28"/>
        </w:rPr>
      </w:pPr>
      <w:r w:rsidRPr="00912854">
        <w:rPr>
          <w:sz w:val="28"/>
          <w:szCs w:val="28"/>
        </w:rPr>
        <w:t xml:space="preserve">Для  повышения качества дошкольного образования, наибольшего удовлетворения спроса родителей и социума,  будет  расширяться сеть дополнительных платных образовательных услуг. </w:t>
      </w:r>
    </w:p>
    <w:p w:rsidR="00912854" w:rsidRPr="00912854" w:rsidRDefault="00912854" w:rsidP="00912854">
      <w:pPr>
        <w:ind w:firstLine="483"/>
        <w:jc w:val="both"/>
        <w:rPr>
          <w:sz w:val="28"/>
          <w:szCs w:val="28"/>
        </w:rPr>
      </w:pPr>
      <w:r w:rsidRPr="00912854">
        <w:rPr>
          <w:color w:val="000000"/>
          <w:sz w:val="28"/>
          <w:szCs w:val="28"/>
          <w:shd w:val="clear" w:color="auto" w:fill="FFFFFF"/>
        </w:rPr>
        <w:t xml:space="preserve">В целях реализации единой линии развития ребенка на этапах дошкольного  и начального  общего образования, придания педагогическому процессу целостный, последовательный и перспективный характер, создания   методической  «копилки» для повышения качества образовательных услуг, обмена  опытом и роста   квалификации педагогов  </w:t>
      </w:r>
      <w:r w:rsidRPr="00912854">
        <w:rPr>
          <w:sz w:val="28"/>
          <w:szCs w:val="28"/>
        </w:rPr>
        <w:t>продолжатся  эксперименты:</w:t>
      </w:r>
    </w:p>
    <w:p w:rsidR="00912854" w:rsidRPr="00912854" w:rsidRDefault="00912854" w:rsidP="00912854">
      <w:pPr>
        <w:ind w:firstLine="483"/>
        <w:jc w:val="both"/>
        <w:rPr>
          <w:sz w:val="28"/>
          <w:szCs w:val="28"/>
        </w:rPr>
      </w:pPr>
      <w:r w:rsidRPr="00912854">
        <w:rPr>
          <w:sz w:val="28"/>
          <w:szCs w:val="28"/>
        </w:rPr>
        <w:t xml:space="preserve">- по раннему изучению английского и  немецкого  языков   детьми дошкольного возраста  (МАДОУ № 23 « Сказка»);  </w:t>
      </w:r>
    </w:p>
    <w:p w:rsidR="00912854" w:rsidRPr="00912854" w:rsidRDefault="00912854" w:rsidP="00912854">
      <w:pPr>
        <w:ind w:firstLine="483"/>
        <w:jc w:val="both"/>
        <w:rPr>
          <w:sz w:val="28"/>
          <w:szCs w:val="28"/>
        </w:rPr>
      </w:pPr>
      <w:r w:rsidRPr="00912854">
        <w:rPr>
          <w:sz w:val="28"/>
          <w:szCs w:val="28"/>
        </w:rPr>
        <w:t xml:space="preserve"> -   по физико-математическому  образованию  (МАДОУ ЦРР–детский сад </w:t>
      </w:r>
      <w:r w:rsidR="003E22EC">
        <w:rPr>
          <w:sz w:val="28"/>
          <w:szCs w:val="28"/>
        </w:rPr>
        <w:t xml:space="preserve">                   </w:t>
      </w:r>
      <w:r w:rsidRPr="00912854">
        <w:rPr>
          <w:sz w:val="28"/>
          <w:szCs w:val="28"/>
        </w:rPr>
        <w:t>№</w:t>
      </w:r>
      <w:r w:rsidR="003E22EC">
        <w:rPr>
          <w:sz w:val="28"/>
          <w:szCs w:val="28"/>
        </w:rPr>
        <w:t xml:space="preserve"> </w:t>
      </w:r>
      <w:r w:rsidRPr="00912854">
        <w:rPr>
          <w:sz w:val="28"/>
          <w:szCs w:val="28"/>
        </w:rPr>
        <w:t>4);</w:t>
      </w:r>
    </w:p>
    <w:p w:rsidR="00912854" w:rsidRPr="00912854" w:rsidRDefault="00912854" w:rsidP="00912854">
      <w:pPr>
        <w:ind w:firstLine="483"/>
        <w:jc w:val="both"/>
        <w:rPr>
          <w:color w:val="000000"/>
          <w:spacing w:val="1"/>
          <w:sz w:val="28"/>
          <w:szCs w:val="28"/>
        </w:rPr>
      </w:pPr>
      <w:r w:rsidRPr="00912854">
        <w:rPr>
          <w:sz w:val="28"/>
          <w:szCs w:val="28"/>
        </w:rPr>
        <w:t>- по духовно-нравственному развитию и воспитанию детей дошкольного возраста (МАДОУ № 3 г. Зеленоградска, МАДОУ п. Романово).</w:t>
      </w:r>
    </w:p>
    <w:p w:rsidR="00ED34B0" w:rsidRDefault="00912854" w:rsidP="00912854">
      <w:pPr>
        <w:shd w:val="clear" w:color="auto" w:fill="FFFFFF"/>
        <w:ind w:left="4" w:firstLine="483"/>
        <w:jc w:val="both"/>
        <w:rPr>
          <w:sz w:val="28"/>
          <w:szCs w:val="28"/>
        </w:rPr>
      </w:pPr>
      <w:r w:rsidRPr="00912854">
        <w:rPr>
          <w:sz w:val="28"/>
          <w:szCs w:val="28"/>
        </w:rPr>
        <w:t xml:space="preserve">Качество обучения во многом зависит от состояния здоровья воспитанников. В связи с этим  серьезное  внимание уделяется   </w:t>
      </w:r>
      <w:proofErr w:type="spellStart"/>
      <w:r w:rsidRPr="00912854">
        <w:rPr>
          <w:sz w:val="28"/>
          <w:szCs w:val="28"/>
        </w:rPr>
        <w:t>физкультурно</w:t>
      </w:r>
      <w:proofErr w:type="spellEnd"/>
      <w:r w:rsidRPr="00912854">
        <w:rPr>
          <w:sz w:val="28"/>
          <w:szCs w:val="28"/>
        </w:rPr>
        <w:t xml:space="preserve"> – оздоровительной работе. Для занятий физической культурой и спортом продолжится работа по оснащению спортивных площадок красочно оформленным  и доступным  детям многофункциональным оборудованием. Это позволит  развивать двигательную активность детей</w:t>
      </w:r>
      <w:r>
        <w:rPr>
          <w:sz w:val="28"/>
          <w:szCs w:val="28"/>
        </w:rPr>
        <w:t>.</w:t>
      </w:r>
    </w:p>
    <w:p w:rsidR="00912854" w:rsidRDefault="00912854" w:rsidP="00912854">
      <w:pPr>
        <w:shd w:val="clear" w:color="auto" w:fill="FFFFFF"/>
        <w:ind w:left="4" w:firstLine="483"/>
        <w:jc w:val="both"/>
        <w:rPr>
          <w:b/>
          <w:spacing w:val="7"/>
          <w:sz w:val="28"/>
          <w:szCs w:val="28"/>
        </w:rPr>
      </w:pPr>
    </w:p>
    <w:p w:rsidR="00ED34B0" w:rsidRDefault="00DE513A" w:rsidP="00DE513A">
      <w:pPr>
        <w:shd w:val="clear" w:color="auto" w:fill="FFFFFF"/>
        <w:ind w:left="4" w:firstLine="483"/>
        <w:rPr>
          <w:b/>
          <w:spacing w:val="7"/>
          <w:sz w:val="28"/>
          <w:szCs w:val="28"/>
        </w:rPr>
      </w:pPr>
      <w:r>
        <w:rPr>
          <w:b/>
          <w:spacing w:val="7"/>
          <w:sz w:val="28"/>
          <w:szCs w:val="28"/>
        </w:rPr>
        <w:t xml:space="preserve">1.3.2. </w:t>
      </w:r>
      <w:r w:rsidR="00ED34B0" w:rsidRPr="00251FDD">
        <w:rPr>
          <w:b/>
          <w:spacing w:val="7"/>
          <w:sz w:val="28"/>
          <w:szCs w:val="28"/>
        </w:rPr>
        <w:t>Общее образование</w:t>
      </w:r>
    </w:p>
    <w:p w:rsidR="00DE513A" w:rsidRDefault="00DE513A" w:rsidP="00DE513A">
      <w:pPr>
        <w:shd w:val="clear" w:color="auto" w:fill="FFFFFF"/>
        <w:ind w:left="4" w:firstLine="483"/>
        <w:rPr>
          <w:spacing w:val="7"/>
          <w:sz w:val="28"/>
          <w:szCs w:val="28"/>
        </w:rPr>
      </w:pPr>
    </w:p>
    <w:p w:rsidR="00912854" w:rsidRPr="00912854" w:rsidRDefault="00912854" w:rsidP="00912854">
      <w:pPr>
        <w:ind w:firstLine="483"/>
        <w:jc w:val="both"/>
        <w:rPr>
          <w:sz w:val="28"/>
          <w:szCs w:val="28"/>
        </w:rPr>
      </w:pPr>
      <w:r w:rsidRPr="00912854">
        <w:rPr>
          <w:sz w:val="28"/>
          <w:szCs w:val="28"/>
        </w:rPr>
        <w:t xml:space="preserve">Система общего образования округа представлена 8 школами, в том числе: </w:t>
      </w:r>
      <w:r w:rsidR="003E22EC">
        <w:rPr>
          <w:sz w:val="28"/>
          <w:szCs w:val="28"/>
        </w:rPr>
        <w:t xml:space="preserve">               </w:t>
      </w:r>
      <w:r w:rsidRPr="00912854">
        <w:rPr>
          <w:sz w:val="28"/>
          <w:szCs w:val="28"/>
        </w:rPr>
        <w:t>5</w:t>
      </w:r>
      <w:r w:rsidR="003E22EC">
        <w:rPr>
          <w:sz w:val="28"/>
          <w:szCs w:val="28"/>
        </w:rPr>
        <w:t xml:space="preserve"> - </w:t>
      </w:r>
      <w:r w:rsidRPr="00912854">
        <w:rPr>
          <w:sz w:val="28"/>
          <w:szCs w:val="28"/>
        </w:rPr>
        <w:t>средние общеобразовательные школы (в том числе гимназия) и 3</w:t>
      </w:r>
      <w:r w:rsidR="003E22EC">
        <w:rPr>
          <w:sz w:val="28"/>
          <w:szCs w:val="28"/>
        </w:rPr>
        <w:t xml:space="preserve"> -</w:t>
      </w:r>
      <w:r w:rsidRPr="00912854">
        <w:rPr>
          <w:sz w:val="28"/>
          <w:szCs w:val="28"/>
        </w:rPr>
        <w:t xml:space="preserve"> основные школы. </w:t>
      </w:r>
    </w:p>
    <w:p w:rsidR="00912854" w:rsidRPr="00912854" w:rsidRDefault="00912854" w:rsidP="00912854">
      <w:pPr>
        <w:ind w:firstLine="483"/>
        <w:jc w:val="both"/>
        <w:rPr>
          <w:sz w:val="28"/>
          <w:szCs w:val="28"/>
        </w:rPr>
      </w:pPr>
      <w:r w:rsidRPr="00912854">
        <w:rPr>
          <w:sz w:val="28"/>
          <w:szCs w:val="28"/>
        </w:rPr>
        <w:lastRenderedPageBreak/>
        <w:t xml:space="preserve">Контингент обучающихся в настоящее время составляет 2914 </w:t>
      </w:r>
      <w:r w:rsidR="003E22EC">
        <w:rPr>
          <w:sz w:val="28"/>
          <w:szCs w:val="28"/>
        </w:rPr>
        <w:t>человек</w:t>
      </w:r>
      <w:r w:rsidRPr="00912854">
        <w:rPr>
          <w:sz w:val="28"/>
          <w:szCs w:val="28"/>
        </w:rPr>
        <w:t>, что на 5,8% или 161 ученика больше в сравнении с аналогичным периодом прошлого года. К 2020 году прогнозируется увеличение численности обучающихся в школах муниципалитета до 3136 человек</w:t>
      </w:r>
      <w:r w:rsidRPr="00912854">
        <w:rPr>
          <w:spacing w:val="7"/>
          <w:sz w:val="28"/>
          <w:szCs w:val="28"/>
        </w:rPr>
        <w:t xml:space="preserve"> за счет </w:t>
      </w:r>
      <w:r w:rsidRPr="00912854">
        <w:rPr>
          <w:sz w:val="28"/>
          <w:szCs w:val="28"/>
        </w:rPr>
        <w:t>динамичного устойчивого развития городского округа</w:t>
      </w:r>
      <w:r w:rsidRPr="00912854">
        <w:rPr>
          <w:spacing w:val="7"/>
          <w:sz w:val="28"/>
          <w:szCs w:val="28"/>
        </w:rPr>
        <w:t>, создания оптимально-комфортных условий обучения и качеством предоставленных образовательных услуг.</w:t>
      </w:r>
    </w:p>
    <w:p w:rsidR="00912854" w:rsidRPr="00912854" w:rsidRDefault="00912854" w:rsidP="00912854">
      <w:pPr>
        <w:tabs>
          <w:tab w:val="num" w:pos="0"/>
        </w:tabs>
        <w:ind w:left="57" w:firstLine="483"/>
        <w:jc w:val="both"/>
        <w:rPr>
          <w:sz w:val="28"/>
          <w:szCs w:val="28"/>
        </w:rPr>
      </w:pPr>
      <w:r w:rsidRPr="00912854">
        <w:rPr>
          <w:sz w:val="28"/>
          <w:szCs w:val="28"/>
        </w:rPr>
        <w:t>В 201</w:t>
      </w:r>
      <w:r w:rsidR="003E22EC">
        <w:rPr>
          <w:sz w:val="28"/>
          <w:szCs w:val="28"/>
        </w:rPr>
        <w:t>9</w:t>
      </w:r>
      <w:r w:rsidRPr="00912854">
        <w:rPr>
          <w:sz w:val="28"/>
          <w:szCs w:val="28"/>
        </w:rPr>
        <w:t xml:space="preserve"> – 202</w:t>
      </w:r>
      <w:r w:rsidR="003E22EC">
        <w:rPr>
          <w:sz w:val="28"/>
          <w:szCs w:val="28"/>
        </w:rPr>
        <w:t xml:space="preserve">1 </w:t>
      </w:r>
      <w:r w:rsidRPr="00912854">
        <w:rPr>
          <w:sz w:val="28"/>
          <w:szCs w:val="28"/>
        </w:rPr>
        <w:t xml:space="preserve">годах продолжится   работа по реализации в МАОУ «СОШ </w:t>
      </w:r>
      <w:r w:rsidR="003E22EC">
        <w:rPr>
          <w:sz w:val="28"/>
          <w:szCs w:val="28"/>
        </w:rPr>
        <w:t xml:space="preserve">                 </w:t>
      </w:r>
      <w:r w:rsidRPr="00912854">
        <w:rPr>
          <w:sz w:val="28"/>
          <w:szCs w:val="28"/>
        </w:rPr>
        <w:t xml:space="preserve">г. Зеленоградска» </w:t>
      </w:r>
      <w:proofErr w:type="spellStart"/>
      <w:proofErr w:type="gramStart"/>
      <w:r w:rsidRPr="00912854">
        <w:rPr>
          <w:sz w:val="28"/>
          <w:szCs w:val="28"/>
        </w:rPr>
        <w:t>физико</w:t>
      </w:r>
      <w:proofErr w:type="spellEnd"/>
      <w:r w:rsidRPr="00912854">
        <w:rPr>
          <w:sz w:val="28"/>
          <w:szCs w:val="28"/>
        </w:rPr>
        <w:t xml:space="preserve"> – математического</w:t>
      </w:r>
      <w:proofErr w:type="gramEnd"/>
      <w:r w:rsidRPr="00912854">
        <w:rPr>
          <w:sz w:val="28"/>
          <w:szCs w:val="28"/>
        </w:rPr>
        <w:t xml:space="preserve">, а МАОУ «Гимназия «Вектор» </w:t>
      </w:r>
      <w:r w:rsidR="003E22EC">
        <w:rPr>
          <w:sz w:val="28"/>
          <w:szCs w:val="28"/>
        </w:rPr>
        <w:t xml:space="preserve">              </w:t>
      </w:r>
      <w:r w:rsidRPr="00912854">
        <w:rPr>
          <w:sz w:val="28"/>
          <w:szCs w:val="28"/>
        </w:rPr>
        <w:t>г. Зеленоградска» лингвистического направлений.</w:t>
      </w:r>
    </w:p>
    <w:p w:rsidR="00912854" w:rsidRPr="00912854" w:rsidRDefault="00912854" w:rsidP="00912854">
      <w:pPr>
        <w:shd w:val="clear" w:color="auto" w:fill="FFFFFF"/>
        <w:ind w:firstLine="540"/>
        <w:jc w:val="both"/>
        <w:rPr>
          <w:sz w:val="28"/>
          <w:szCs w:val="28"/>
        </w:rPr>
      </w:pPr>
      <w:r w:rsidRPr="00912854">
        <w:rPr>
          <w:sz w:val="28"/>
          <w:szCs w:val="28"/>
        </w:rPr>
        <w:t xml:space="preserve">С 2018 – 2019 учебного года на базе МАОУ «СОШ г. Зеленоградска» реализуется </w:t>
      </w:r>
      <w:proofErr w:type="spellStart"/>
      <w:r w:rsidRPr="00912854">
        <w:rPr>
          <w:sz w:val="28"/>
          <w:szCs w:val="28"/>
        </w:rPr>
        <w:t>химико</w:t>
      </w:r>
      <w:proofErr w:type="spellEnd"/>
      <w:r w:rsidRPr="00912854">
        <w:rPr>
          <w:sz w:val="28"/>
          <w:szCs w:val="28"/>
        </w:rPr>
        <w:t xml:space="preserve"> – биологическое направление для формирования у обучающихся основ знаний профессий, связанных с предметами химико-биологического профиля.</w:t>
      </w:r>
    </w:p>
    <w:p w:rsidR="00912854" w:rsidRPr="00912854" w:rsidRDefault="00912854" w:rsidP="003E22EC">
      <w:pPr>
        <w:ind w:firstLine="708"/>
        <w:jc w:val="both"/>
        <w:rPr>
          <w:sz w:val="28"/>
          <w:szCs w:val="28"/>
        </w:rPr>
      </w:pPr>
      <w:r w:rsidRPr="00912854">
        <w:rPr>
          <w:sz w:val="28"/>
          <w:szCs w:val="28"/>
        </w:rPr>
        <w:t>В 2017 – 2018 учебном году две общеобразовательные организации муниципалитета (МАОУ «СОШ г. Зеленоградска» и МАОУ ООШ п. Грачевка) вошли в число федеральных инновационных площадок на 2018 – 2023 годы.</w:t>
      </w:r>
    </w:p>
    <w:p w:rsidR="00912854" w:rsidRPr="00912854" w:rsidRDefault="00912854" w:rsidP="003E22EC">
      <w:pPr>
        <w:ind w:left="57" w:firstLine="483"/>
        <w:jc w:val="both"/>
        <w:rPr>
          <w:sz w:val="28"/>
          <w:szCs w:val="28"/>
        </w:rPr>
      </w:pPr>
      <w:r w:rsidRPr="00912854">
        <w:rPr>
          <w:sz w:val="28"/>
          <w:szCs w:val="28"/>
        </w:rPr>
        <w:t xml:space="preserve">В общеобразовательных организациях будет продолжен поэтапный переход на </w:t>
      </w:r>
      <w:r w:rsidRPr="00912854">
        <w:rPr>
          <w:spacing w:val="-6"/>
          <w:sz w:val="28"/>
          <w:szCs w:val="28"/>
        </w:rPr>
        <w:t xml:space="preserve">федеральные государственные образовательные стандарты общего образования (далее ФГОС), который должен завершиться  к 2022 году.  </w:t>
      </w:r>
    </w:p>
    <w:p w:rsidR="00912854" w:rsidRPr="00912854" w:rsidRDefault="00912854" w:rsidP="00912854">
      <w:pPr>
        <w:shd w:val="clear" w:color="auto" w:fill="FFFFFF"/>
        <w:ind w:left="57" w:firstLine="483"/>
        <w:jc w:val="both"/>
        <w:rPr>
          <w:spacing w:val="7"/>
          <w:sz w:val="28"/>
          <w:szCs w:val="28"/>
        </w:rPr>
      </w:pPr>
      <w:r w:rsidRPr="00912854">
        <w:rPr>
          <w:spacing w:val="7"/>
          <w:sz w:val="28"/>
          <w:szCs w:val="28"/>
        </w:rPr>
        <w:t>В муниципалитете реализована программа по питанию, целью которой стало увеличение количества обучающихся до 100 %, получающих сбалансированное горячее питание, улучшение качества и разнообразия блюд сбалансированного питания, модернизация материально – технической базы школьных столовых, современный подход к организации обслуживания учащихся, эстетическое воспитание, а также привитие навыков здорового образа жизни.</w:t>
      </w:r>
    </w:p>
    <w:p w:rsidR="00912854" w:rsidRPr="00912854" w:rsidRDefault="00912854" w:rsidP="00912854">
      <w:pPr>
        <w:tabs>
          <w:tab w:val="num" w:pos="0"/>
        </w:tabs>
        <w:ind w:firstLine="483"/>
        <w:jc w:val="both"/>
        <w:rPr>
          <w:sz w:val="28"/>
          <w:szCs w:val="28"/>
        </w:rPr>
      </w:pPr>
      <w:r w:rsidRPr="00912854">
        <w:rPr>
          <w:sz w:val="28"/>
          <w:szCs w:val="28"/>
        </w:rPr>
        <w:t>Одним из приоритетных направлений деятельности муниципалитета является обеспечение безопасности обучающихся, воспитанников и работников образовательных учреждений во время их трудовой и учебной деятельности путем приведения технического состояния зданий в соответствие с требованиями пожарной, электрической и технической безопасности, создание комфортных условий обучения. В 201</w:t>
      </w:r>
      <w:r w:rsidR="003E22EC">
        <w:rPr>
          <w:sz w:val="28"/>
          <w:szCs w:val="28"/>
        </w:rPr>
        <w:t>9 – 2021</w:t>
      </w:r>
      <w:r w:rsidRPr="00912854">
        <w:rPr>
          <w:sz w:val="28"/>
          <w:szCs w:val="28"/>
        </w:rPr>
        <w:t xml:space="preserve"> годах планируется проведение ремонтных работ:</w:t>
      </w:r>
    </w:p>
    <w:p w:rsidR="00912854" w:rsidRPr="00912854" w:rsidRDefault="00912854" w:rsidP="00912854">
      <w:pPr>
        <w:tabs>
          <w:tab w:val="num" w:pos="0"/>
        </w:tabs>
        <w:ind w:firstLine="483"/>
        <w:jc w:val="both"/>
        <w:rPr>
          <w:sz w:val="28"/>
          <w:szCs w:val="28"/>
        </w:rPr>
      </w:pPr>
      <w:r w:rsidRPr="00912854">
        <w:rPr>
          <w:sz w:val="28"/>
          <w:szCs w:val="28"/>
        </w:rPr>
        <w:t xml:space="preserve">- по утеплению фасада здания, полов и кабинета информатики в МАОУ ООШ п. </w:t>
      </w:r>
      <w:proofErr w:type="spellStart"/>
      <w:r w:rsidRPr="00912854">
        <w:rPr>
          <w:sz w:val="28"/>
          <w:szCs w:val="28"/>
        </w:rPr>
        <w:t>Кострово</w:t>
      </w:r>
      <w:proofErr w:type="spellEnd"/>
      <w:r w:rsidRPr="00912854">
        <w:rPr>
          <w:sz w:val="28"/>
          <w:szCs w:val="28"/>
        </w:rPr>
        <w:t xml:space="preserve">; </w:t>
      </w:r>
    </w:p>
    <w:p w:rsidR="00912854" w:rsidRPr="00912854" w:rsidRDefault="00912854" w:rsidP="00912854">
      <w:pPr>
        <w:tabs>
          <w:tab w:val="num" w:pos="0"/>
        </w:tabs>
        <w:ind w:firstLine="483"/>
        <w:jc w:val="both"/>
        <w:rPr>
          <w:sz w:val="28"/>
          <w:szCs w:val="28"/>
        </w:rPr>
      </w:pPr>
      <w:r w:rsidRPr="00912854">
        <w:rPr>
          <w:sz w:val="28"/>
          <w:szCs w:val="28"/>
        </w:rPr>
        <w:t>-</w:t>
      </w:r>
      <w:r w:rsidR="003E22EC">
        <w:rPr>
          <w:sz w:val="28"/>
          <w:szCs w:val="28"/>
        </w:rPr>
        <w:t xml:space="preserve"> </w:t>
      </w:r>
      <w:r w:rsidRPr="00912854">
        <w:rPr>
          <w:sz w:val="28"/>
          <w:szCs w:val="28"/>
        </w:rPr>
        <w:t xml:space="preserve">благоустройство территории МАОУ СОШ п. </w:t>
      </w:r>
      <w:proofErr w:type="spellStart"/>
      <w:r w:rsidRPr="00912854">
        <w:rPr>
          <w:sz w:val="28"/>
          <w:szCs w:val="28"/>
        </w:rPr>
        <w:t>Переславское</w:t>
      </w:r>
      <w:proofErr w:type="spellEnd"/>
      <w:r w:rsidRPr="00912854">
        <w:rPr>
          <w:sz w:val="28"/>
          <w:szCs w:val="28"/>
        </w:rPr>
        <w:t xml:space="preserve">; </w:t>
      </w:r>
    </w:p>
    <w:p w:rsidR="00912854" w:rsidRPr="00912854" w:rsidRDefault="00912854" w:rsidP="00912854">
      <w:pPr>
        <w:tabs>
          <w:tab w:val="num" w:pos="0"/>
        </w:tabs>
        <w:ind w:firstLine="483"/>
        <w:jc w:val="both"/>
        <w:rPr>
          <w:sz w:val="28"/>
          <w:szCs w:val="28"/>
        </w:rPr>
      </w:pPr>
      <w:r w:rsidRPr="00912854">
        <w:rPr>
          <w:sz w:val="28"/>
          <w:szCs w:val="28"/>
        </w:rPr>
        <w:t>-</w:t>
      </w:r>
      <w:r w:rsidR="003E22EC">
        <w:rPr>
          <w:sz w:val="28"/>
          <w:szCs w:val="28"/>
        </w:rPr>
        <w:t xml:space="preserve"> </w:t>
      </w:r>
      <w:r w:rsidRPr="00912854">
        <w:rPr>
          <w:sz w:val="28"/>
          <w:szCs w:val="28"/>
        </w:rPr>
        <w:t xml:space="preserve">ремонт системы отопления, водоснабжения, канализации в МАОУ СОШ </w:t>
      </w:r>
      <w:r w:rsidR="003E22EC">
        <w:rPr>
          <w:sz w:val="28"/>
          <w:szCs w:val="28"/>
        </w:rPr>
        <w:t xml:space="preserve">                 </w:t>
      </w:r>
      <w:r w:rsidRPr="00912854">
        <w:rPr>
          <w:sz w:val="28"/>
          <w:szCs w:val="28"/>
        </w:rPr>
        <w:t>п. Романово;</w:t>
      </w:r>
    </w:p>
    <w:p w:rsidR="00912854" w:rsidRPr="00912854" w:rsidRDefault="00912854" w:rsidP="00912854">
      <w:pPr>
        <w:tabs>
          <w:tab w:val="num" w:pos="0"/>
        </w:tabs>
        <w:ind w:firstLine="483"/>
        <w:jc w:val="both"/>
        <w:rPr>
          <w:bCs/>
          <w:sz w:val="28"/>
          <w:szCs w:val="28"/>
        </w:rPr>
      </w:pPr>
      <w:r w:rsidRPr="00912854">
        <w:rPr>
          <w:sz w:val="28"/>
          <w:szCs w:val="28"/>
        </w:rPr>
        <w:t>-</w:t>
      </w:r>
      <w:r w:rsidR="003E22EC">
        <w:rPr>
          <w:sz w:val="28"/>
          <w:szCs w:val="28"/>
        </w:rPr>
        <w:t xml:space="preserve"> </w:t>
      </w:r>
      <w:r w:rsidRPr="00912854">
        <w:rPr>
          <w:sz w:val="28"/>
          <w:szCs w:val="28"/>
        </w:rPr>
        <w:t>ремонт спортивного зала, оборудование стадиона комплексной площадкой в МАОУ ООШ п. Грачевка.</w:t>
      </w:r>
    </w:p>
    <w:p w:rsidR="00912854" w:rsidRPr="00912854" w:rsidRDefault="00912854" w:rsidP="00912854">
      <w:pPr>
        <w:tabs>
          <w:tab w:val="num" w:pos="0"/>
        </w:tabs>
        <w:ind w:firstLine="483"/>
        <w:jc w:val="both"/>
        <w:rPr>
          <w:sz w:val="28"/>
          <w:szCs w:val="28"/>
          <w:shd w:val="clear" w:color="auto" w:fill="FFFFFF"/>
        </w:rPr>
      </w:pPr>
      <w:r w:rsidRPr="00912854">
        <w:rPr>
          <w:sz w:val="28"/>
          <w:szCs w:val="28"/>
          <w:shd w:val="clear" w:color="auto" w:fill="FFFFFF"/>
        </w:rPr>
        <w:t xml:space="preserve">В целях обеспечения доступности общего образования детей, живущих в отдаленных селах, не имеющих на территории поселения школ, осуществляется подвоз детей на автотранспорте. В 2017 – 2018 учебном году подвоз обучающихся осуществляли семь общеобразовательных организаций 19 </w:t>
      </w:r>
      <w:r w:rsidRPr="00912854">
        <w:rPr>
          <w:sz w:val="28"/>
          <w:szCs w:val="28"/>
          <w:shd w:val="clear" w:color="auto" w:fill="FFFFFF"/>
        </w:rPr>
        <w:lastRenderedPageBreak/>
        <w:t xml:space="preserve">школьными автобусами, которые подвозили 984 обучающихся из 90 населенных пунктов округа. </w:t>
      </w:r>
    </w:p>
    <w:p w:rsidR="00912854" w:rsidRPr="00912854" w:rsidRDefault="00912854" w:rsidP="00912854">
      <w:pPr>
        <w:tabs>
          <w:tab w:val="num" w:pos="0"/>
        </w:tabs>
        <w:ind w:firstLine="483"/>
        <w:jc w:val="both"/>
        <w:rPr>
          <w:bCs/>
          <w:sz w:val="28"/>
          <w:szCs w:val="28"/>
        </w:rPr>
      </w:pPr>
      <w:r w:rsidRPr="00912854">
        <w:rPr>
          <w:bCs/>
          <w:sz w:val="28"/>
          <w:szCs w:val="28"/>
        </w:rPr>
        <w:t>С целью обеспечения безопасности школьных перевозок идет постепенное обновление парка школьных автобусов:</w:t>
      </w:r>
    </w:p>
    <w:p w:rsidR="00912854" w:rsidRPr="00912854" w:rsidRDefault="00912854" w:rsidP="00912854">
      <w:pPr>
        <w:tabs>
          <w:tab w:val="num" w:pos="0"/>
        </w:tabs>
        <w:ind w:firstLine="483"/>
        <w:jc w:val="both"/>
        <w:rPr>
          <w:sz w:val="28"/>
          <w:szCs w:val="28"/>
          <w:shd w:val="clear" w:color="auto" w:fill="FFFFFF"/>
        </w:rPr>
      </w:pPr>
      <w:r w:rsidRPr="00912854">
        <w:rPr>
          <w:sz w:val="28"/>
          <w:szCs w:val="28"/>
        </w:rPr>
        <w:t xml:space="preserve">- </w:t>
      </w:r>
      <w:r w:rsidRPr="00912854">
        <w:rPr>
          <w:bCs/>
          <w:sz w:val="28"/>
          <w:szCs w:val="28"/>
        </w:rPr>
        <w:t>в 2018 – 2020 годах планируется приобрести 3 школьных автобусов.</w:t>
      </w:r>
    </w:p>
    <w:p w:rsidR="00912854" w:rsidRPr="00912854" w:rsidRDefault="00912854" w:rsidP="00912854">
      <w:pPr>
        <w:tabs>
          <w:tab w:val="num" w:pos="0"/>
          <w:tab w:val="num" w:pos="540"/>
        </w:tabs>
        <w:ind w:firstLine="540"/>
        <w:jc w:val="both"/>
        <w:rPr>
          <w:bCs/>
        </w:rPr>
      </w:pPr>
      <w:r w:rsidRPr="00912854">
        <w:rPr>
          <w:bCs/>
          <w:sz w:val="28"/>
          <w:szCs w:val="28"/>
        </w:rPr>
        <w:t xml:space="preserve">Все школьные автобусы оснащены системой ГЛОНАС. </w:t>
      </w:r>
      <w:r w:rsidRPr="00912854">
        <w:rPr>
          <w:sz w:val="28"/>
          <w:szCs w:val="28"/>
        </w:rPr>
        <w:t>В</w:t>
      </w:r>
      <w:r w:rsidRPr="00912854">
        <w:rPr>
          <w:bCs/>
          <w:sz w:val="28"/>
          <w:szCs w:val="28"/>
          <w:shd w:val="clear" w:color="auto" w:fill="FFFFFF"/>
        </w:rPr>
        <w:t xml:space="preserve">о всех образовательных организациях разработаны паспорта дорожной безопасности, схемы безопасного движения обучающихся по маршруту «Дом-школа-дом». </w:t>
      </w:r>
    </w:p>
    <w:p w:rsidR="00912854" w:rsidRPr="00912854" w:rsidRDefault="00912854" w:rsidP="00912854">
      <w:pPr>
        <w:shd w:val="clear" w:color="auto" w:fill="FFFFFF"/>
        <w:ind w:left="57" w:firstLine="483"/>
        <w:jc w:val="both"/>
        <w:rPr>
          <w:spacing w:val="7"/>
          <w:sz w:val="28"/>
          <w:szCs w:val="28"/>
        </w:rPr>
      </w:pPr>
      <w:r w:rsidRPr="00912854">
        <w:rPr>
          <w:spacing w:val="7"/>
          <w:sz w:val="28"/>
          <w:szCs w:val="28"/>
        </w:rPr>
        <w:t>В системе общего образования создаются условия для обучения и воспитания мотивированных и одаренных детей.</w:t>
      </w:r>
    </w:p>
    <w:p w:rsidR="00912854" w:rsidRPr="00912854" w:rsidRDefault="00912854" w:rsidP="00912854">
      <w:pPr>
        <w:shd w:val="clear" w:color="auto" w:fill="FFFFFF"/>
        <w:ind w:left="57" w:firstLine="483"/>
        <w:jc w:val="both"/>
        <w:rPr>
          <w:spacing w:val="7"/>
          <w:sz w:val="28"/>
          <w:szCs w:val="28"/>
        </w:rPr>
      </w:pPr>
      <w:r w:rsidRPr="00912854">
        <w:rPr>
          <w:spacing w:val="7"/>
          <w:sz w:val="28"/>
          <w:szCs w:val="28"/>
        </w:rPr>
        <w:t xml:space="preserve">Поддержка способной талантливой молодежи будет продолжаться через   выплаты стипендий главы МО «Зеленоградский городской округ» лучшим учащимся 10-11 классов школ, премий золотым и серебряным медалистам, выпускникам 9-х классов, получившим аттестаты с отличием, победителям и призерам муниципального этапа Всероссийской олимпиады школьников.     </w:t>
      </w:r>
    </w:p>
    <w:p w:rsidR="00912854" w:rsidRPr="00912854" w:rsidRDefault="00912854" w:rsidP="00912854">
      <w:pPr>
        <w:tabs>
          <w:tab w:val="num" w:pos="0"/>
        </w:tabs>
        <w:ind w:firstLine="483"/>
        <w:jc w:val="both"/>
        <w:rPr>
          <w:bCs/>
          <w:sz w:val="28"/>
          <w:szCs w:val="28"/>
        </w:rPr>
      </w:pPr>
      <w:r w:rsidRPr="00912854">
        <w:rPr>
          <w:bCs/>
          <w:sz w:val="28"/>
          <w:szCs w:val="28"/>
        </w:rPr>
        <w:t>100 % обучающихся общеобразовательных организаций МО «Зеленоградский городской округ» занимаются в первую смену.</w:t>
      </w:r>
    </w:p>
    <w:p w:rsidR="00ED34B0" w:rsidRPr="00D140DE" w:rsidRDefault="00ED34B0" w:rsidP="00ED34B0">
      <w:pPr>
        <w:jc w:val="right"/>
        <w:rPr>
          <w:sz w:val="28"/>
          <w:szCs w:val="28"/>
        </w:rPr>
      </w:pPr>
      <w:r w:rsidRPr="00D140DE">
        <w:rPr>
          <w:sz w:val="28"/>
          <w:szCs w:val="28"/>
        </w:rPr>
        <w:t>Таблица 4</w:t>
      </w:r>
    </w:p>
    <w:p w:rsidR="00ED34B0" w:rsidRPr="00251FDD" w:rsidRDefault="00ED34B0" w:rsidP="00ED34B0">
      <w:pPr>
        <w:jc w:val="center"/>
        <w:rPr>
          <w:sz w:val="28"/>
          <w:szCs w:val="28"/>
        </w:rPr>
      </w:pPr>
      <w:r w:rsidRPr="00251FDD">
        <w:rPr>
          <w:sz w:val="28"/>
          <w:szCs w:val="28"/>
        </w:rPr>
        <w:t xml:space="preserve">Прогноз затрат на развитие </w:t>
      </w:r>
      <w:r>
        <w:rPr>
          <w:sz w:val="28"/>
          <w:szCs w:val="28"/>
        </w:rPr>
        <w:t xml:space="preserve">организаций </w:t>
      </w:r>
      <w:r w:rsidRPr="00251FDD">
        <w:rPr>
          <w:sz w:val="28"/>
          <w:szCs w:val="28"/>
        </w:rPr>
        <w:t xml:space="preserve">  образования</w:t>
      </w:r>
    </w:p>
    <w:p w:rsidR="00ED34B0" w:rsidRDefault="00ED34B0" w:rsidP="00ED34B0">
      <w:pPr>
        <w:jc w:val="center"/>
        <w:rPr>
          <w:sz w:val="28"/>
          <w:szCs w:val="28"/>
        </w:rPr>
      </w:pPr>
      <w:r w:rsidRPr="00251FDD">
        <w:rPr>
          <w:sz w:val="28"/>
          <w:szCs w:val="28"/>
        </w:rPr>
        <w:t xml:space="preserve">МО «Зеленоградский </w:t>
      </w:r>
      <w:r>
        <w:rPr>
          <w:sz w:val="28"/>
          <w:szCs w:val="28"/>
        </w:rPr>
        <w:t>городской округ</w:t>
      </w:r>
      <w:r w:rsidRPr="00251FDD">
        <w:rPr>
          <w:sz w:val="28"/>
          <w:szCs w:val="28"/>
        </w:rPr>
        <w:t xml:space="preserve">»    на    </w:t>
      </w:r>
      <w:r w:rsidR="003E22EC">
        <w:rPr>
          <w:sz w:val="28"/>
          <w:szCs w:val="28"/>
        </w:rPr>
        <w:t xml:space="preserve">период до </w:t>
      </w:r>
      <w:r w:rsidR="00912854">
        <w:rPr>
          <w:sz w:val="28"/>
          <w:szCs w:val="28"/>
        </w:rPr>
        <w:t>2020 год</w:t>
      </w:r>
      <w:r w:rsidR="003E22EC">
        <w:rPr>
          <w:sz w:val="28"/>
          <w:szCs w:val="28"/>
        </w:rPr>
        <w:t>а</w:t>
      </w:r>
      <w:r w:rsidRPr="00251FDD">
        <w:rPr>
          <w:sz w:val="28"/>
          <w:szCs w:val="28"/>
        </w:rPr>
        <w:t xml:space="preserve"> </w:t>
      </w:r>
      <w:r w:rsidR="00D56232">
        <w:rPr>
          <w:sz w:val="28"/>
          <w:szCs w:val="28"/>
        </w:rPr>
        <w:t>(</w:t>
      </w:r>
      <w:r w:rsidRPr="00251FDD">
        <w:rPr>
          <w:sz w:val="28"/>
          <w:szCs w:val="28"/>
        </w:rPr>
        <w:t>тыс. руб.</w:t>
      </w:r>
      <w:r w:rsidR="00D56232">
        <w:rPr>
          <w:sz w:val="28"/>
          <w:szCs w:val="28"/>
        </w:rPr>
        <w:t>)</w:t>
      </w:r>
    </w:p>
    <w:tbl>
      <w:tblPr>
        <w:tblW w:w="9995" w:type="dxa"/>
        <w:tblLook w:val="00A0" w:firstRow="1" w:lastRow="0" w:firstColumn="1" w:lastColumn="0" w:noHBand="0" w:noVBand="0"/>
      </w:tblPr>
      <w:tblGrid>
        <w:gridCol w:w="3199"/>
        <w:gridCol w:w="1149"/>
        <w:gridCol w:w="1177"/>
        <w:gridCol w:w="1197"/>
        <w:gridCol w:w="1088"/>
        <w:gridCol w:w="1144"/>
        <w:gridCol w:w="1041"/>
      </w:tblGrid>
      <w:tr w:rsidR="00912854" w:rsidRPr="00912854" w:rsidTr="00461356">
        <w:trPr>
          <w:trHeight w:val="270"/>
        </w:trPr>
        <w:tc>
          <w:tcPr>
            <w:tcW w:w="3199" w:type="dxa"/>
            <w:tcBorders>
              <w:top w:val="single" w:sz="4" w:space="0" w:color="auto"/>
              <w:left w:val="single" w:sz="4" w:space="0" w:color="auto"/>
              <w:bottom w:val="single" w:sz="4" w:space="0" w:color="auto"/>
              <w:right w:val="single" w:sz="4" w:space="0" w:color="auto"/>
            </w:tcBorders>
            <w:shd w:val="clear" w:color="auto" w:fill="B8CCE4"/>
            <w:vAlign w:val="center"/>
          </w:tcPr>
          <w:p w:rsidR="00912854" w:rsidRPr="00912854" w:rsidRDefault="00912854" w:rsidP="00912854">
            <w:pPr>
              <w:rPr>
                <w:b/>
                <w:bCs/>
                <w:color w:val="000000"/>
              </w:rPr>
            </w:pPr>
            <w:r w:rsidRPr="00912854">
              <w:rPr>
                <w:b/>
                <w:bCs/>
                <w:color w:val="000000"/>
                <w:sz w:val="22"/>
                <w:szCs w:val="22"/>
              </w:rPr>
              <w:t>Контрольные показатели</w:t>
            </w:r>
          </w:p>
        </w:tc>
        <w:tc>
          <w:tcPr>
            <w:tcW w:w="1149" w:type="dxa"/>
            <w:tcBorders>
              <w:top w:val="single" w:sz="4" w:space="0" w:color="auto"/>
              <w:left w:val="nil"/>
              <w:bottom w:val="single" w:sz="4" w:space="0" w:color="auto"/>
              <w:right w:val="single" w:sz="4" w:space="0" w:color="auto"/>
            </w:tcBorders>
            <w:shd w:val="clear" w:color="auto" w:fill="B8CCE4"/>
            <w:vAlign w:val="center"/>
          </w:tcPr>
          <w:p w:rsidR="00912854" w:rsidRPr="00912854" w:rsidRDefault="00912854" w:rsidP="00912854">
            <w:pPr>
              <w:jc w:val="center"/>
              <w:rPr>
                <w:b/>
                <w:bCs/>
                <w:color w:val="000000"/>
              </w:rPr>
            </w:pPr>
            <w:r w:rsidRPr="00912854">
              <w:rPr>
                <w:b/>
                <w:bCs/>
                <w:color w:val="000000"/>
                <w:sz w:val="22"/>
                <w:szCs w:val="22"/>
              </w:rPr>
              <w:t>2015 г.</w:t>
            </w:r>
          </w:p>
        </w:tc>
        <w:tc>
          <w:tcPr>
            <w:tcW w:w="1177" w:type="dxa"/>
            <w:tcBorders>
              <w:top w:val="single" w:sz="4" w:space="0" w:color="auto"/>
              <w:left w:val="nil"/>
              <w:bottom w:val="single" w:sz="4" w:space="0" w:color="auto"/>
              <w:right w:val="single" w:sz="4" w:space="0" w:color="auto"/>
            </w:tcBorders>
            <w:shd w:val="clear" w:color="auto" w:fill="B8CCE4"/>
            <w:vAlign w:val="center"/>
          </w:tcPr>
          <w:p w:rsidR="00912854" w:rsidRPr="00912854" w:rsidRDefault="00912854" w:rsidP="00912854">
            <w:pPr>
              <w:jc w:val="center"/>
              <w:rPr>
                <w:b/>
                <w:bCs/>
                <w:color w:val="000000"/>
              </w:rPr>
            </w:pPr>
            <w:r w:rsidRPr="00912854">
              <w:rPr>
                <w:b/>
                <w:bCs/>
                <w:color w:val="000000"/>
                <w:sz w:val="22"/>
                <w:szCs w:val="22"/>
              </w:rPr>
              <w:t>2016 г.</w:t>
            </w:r>
          </w:p>
        </w:tc>
        <w:tc>
          <w:tcPr>
            <w:tcW w:w="1197" w:type="dxa"/>
            <w:tcBorders>
              <w:top w:val="single" w:sz="4" w:space="0" w:color="auto"/>
              <w:left w:val="nil"/>
              <w:bottom w:val="single" w:sz="4" w:space="0" w:color="auto"/>
              <w:right w:val="single" w:sz="4" w:space="0" w:color="auto"/>
            </w:tcBorders>
            <w:shd w:val="clear" w:color="auto" w:fill="B8CCE4"/>
            <w:vAlign w:val="center"/>
          </w:tcPr>
          <w:p w:rsidR="00912854" w:rsidRPr="00912854" w:rsidRDefault="00912854" w:rsidP="00912854">
            <w:pPr>
              <w:jc w:val="center"/>
              <w:rPr>
                <w:b/>
                <w:bCs/>
                <w:color w:val="000000"/>
              </w:rPr>
            </w:pPr>
            <w:r w:rsidRPr="00912854">
              <w:rPr>
                <w:b/>
                <w:bCs/>
                <w:color w:val="000000"/>
                <w:sz w:val="22"/>
                <w:szCs w:val="22"/>
              </w:rPr>
              <w:t>2017 г.</w:t>
            </w:r>
          </w:p>
        </w:tc>
        <w:tc>
          <w:tcPr>
            <w:tcW w:w="1088" w:type="dxa"/>
            <w:tcBorders>
              <w:top w:val="single" w:sz="4" w:space="0" w:color="auto"/>
              <w:left w:val="nil"/>
              <w:bottom w:val="single" w:sz="4" w:space="0" w:color="auto"/>
              <w:right w:val="single" w:sz="4" w:space="0" w:color="auto"/>
            </w:tcBorders>
            <w:shd w:val="clear" w:color="auto" w:fill="FBD4B4"/>
            <w:vAlign w:val="center"/>
          </w:tcPr>
          <w:p w:rsidR="00912854" w:rsidRPr="00912854" w:rsidRDefault="00912854" w:rsidP="00912854">
            <w:pPr>
              <w:jc w:val="center"/>
              <w:rPr>
                <w:b/>
                <w:bCs/>
                <w:color w:val="000000"/>
              </w:rPr>
            </w:pPr>
            <w:r w:rsidRPr="00912854">
              <w:rPr>
                <w:b/>
                <w:bCs/>
                <w:color w:val="000000"/>
                <w:sz w:val="22"/>
                <w:szCs w:val="22"/>
              </w:rPr>
              <w:t>2018 г.</w:t>
            </w:r>
          </w:p>
        </w:tc>
        <w:tc>
          <w:tcPr>
            <w:tcW w:w="1144" w:type="dxa"/>
            <w:tcBorders>
              <w:top w:val="single" w:sz="4" w:space="0" w:color="auto"/>
              <w:left w:val="nil"/>
              <w:bottom w:val="single" w:sz="4" w:space="0" w:color="auto"/>
              <w:right w:val="single" w:sz="4" w:space="0" w:color="auto"/>
            </w:tcBorders>
            <w:shd w:val="clear" w:color="auto" w:fill="FBD4B4"/>
            <w:vAlign w:val="center"/>
          </w:tcPr>
          <w:p w:rsidR="00912854" w:rsidRPr="00912854" w:rsidRDefault="00912854" w:rsidP="00912854">
            <w:pPr>
              <w:jc w:val="center"/>
              <w:rPr>
                <w:b/>
                <w:bCs/>
                <w:color w:val="000000"/>
              </w:rPr>
            </w:pPr>
            <w:r w:rsidRPr="00912854">
              <w:rPr>
                <w:b/>
                <w:bCs/>
                <w:color w:val="000000"/>
                <w:sz w:val="22"/>
                <w:szCs w:val="22"/>
              </w:rPr>
              <w:t>2019 г.</w:t>
            </w:r>
          </w:p>
        </w:tc>
        <w:tc>
          <w:tcPr>
            <w:tcW w:w="1041" w:type="dxa"/>
            <w:tcBorders>
              <w:top w:val="single" w:sz="4" w:space="0" w:color="auto"/>
              <w:left w:val="nil"/>
              <w:bottom w:val="single" w:sz="4" w:space="0" w:color="auto"/>
              <w:right w:val="single" w:sz="4" w:space="0" w:color="auto"/>
            </w:tcBorders>
            <w:shd w:val="clear" w:color="auto" w:fill="FBD4B4"/>
          </w:tcPr>
          <w:p w:rsidR="00912854" w:rsidRPr="00912854" w:rsidRDefault="00912854" w:rsidP="00912854">
            <w:pPr>
              <w:jc w:val="center"/>
              <w:rPr>
                <w:b/>
                <w:bCs/>
                <w:color w:val="000000"/>
              </w:rPr>
            </w:pPr>
            <w:r w:rsidRPr="00912854">
              <w:rPr>
                <w:b/>
                <w:bCs/>
                <w:color w:val="000000"/>
                <w:sz w:val="22"/>
                <w:szCs w:val="22"/>
              </w:rPr>
              <w:t>2020</w:t>
            </w:r>
            <w:r w:rsidR="00D56232">
              <w:rPr>
                <w:b/>
                <w:bCs/>
                <w:color w:val="000000"/>
                <w:sz w:val="22"/>
                <w:szCs w:val="22"/>
              </w:rPr>
              <w:t xml:space="preserve"> </w:t>
            </w:r>
            <w:r w:rsidRPr="00912854">
              <w:rPr>
                <w:b/>
                <w:bCs/>
                <w:color w:val="000000"/>
                <w:sz w:val="22"/>
                <w:szCs w:val="22"/>
              </w:rPr>
              <w:t>г.</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Индекс - дефлятор</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100,9</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107,7</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107,6</w:t>
            </w:r>
          </w:p>
        </w:tc>
        <w:tc>
          <w:tcPr>
            <w:tcW w:w="1144"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104,9</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100</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Образование</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337897,0</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341052,2</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367339,7</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395246,2</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414472,2</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414472,2</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i/>
                <w:iCs/>
                <w:color w:val="000000"/>
                <w:sz w:val="22"/>
                <w:szCs w:val="22"/>
              </w:rPr>
              <w:t>В  том  числе:</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rFonts w:ascii="Calibri" w:hAnsi="Calibri" w:cs="Calibri"/>
                <w:color w:val="000000"/>
              </w:rPr>
            </w:pP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rFonts w:ascii="Calibri" w:hAnsi="Calibri" w:cs="Calibri"/>
                <w:color w:val="000000"/>
              </w:rPr>
            </w:pP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Дошкольное  образование (Детские сады)</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107286,3</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122825,6</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132867,6</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141872,4</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148966,0</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148966,0</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Общее образование (школы)</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194512,2</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203233,3</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196140,0</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207558,9</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217936,8</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217936,8</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Дополнительное  образование</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27075,0</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24203,8</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28545,1</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35089</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36843,5</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36843,5</w:t>
            </w:r>
          </w:p>
        </w:tc>
      </w:tr>
      <w:tr w:rsidR="00912854" w:rsidRPr="00912854" w:rsidTr="00461356">
        <w:trPr>
          <w:trHeight w:val="270"/>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Общее образование  (детский дом)</w:t>
            </w: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0</w:t>
            </w: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0</w:t>
            </w: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0</w:t>
            </w: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0</w:t>
            </w: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0</w:t>
            </w:r>
          </w:p>
        </w:tc>
        <w:tc>
          <w:tcPr>
            <w:tcW w:w="1041"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0</w:t>
            </w:r>
          </w:p>
        </w:tc>
      </w:tr>
      <w:tr w:rsidR="00912854" w:rsidRPr="00912854" w:rsidTr="00461356">
        <w:trPr>
          <w:trHeight w:val="810"/>
        </w:trPr>
        <w:tc>
          <w:tcPr>
            <w:tcW w:w="3199" w:type="dxa"/>
            <w:tcBorders>
              <w:top w:val="nil"/>
              <w:left w:val="single" w:sz="4" w:space="0" w:color="auto"/>
              <w:bottom w:val="nil"/>
              <w:right w:val="single" w:sz="4" w:space="0" w:color="auto"/>
            </w:tcBorders>
            <w:shd w:val="clear" w:color="auto" w:fill="FFFFFF"/>
            <w:vAlign w:val="center"/>
          </w:tcPr>
          <w:p w:rsidR="00912854" w:rsidRPr="00912854" w:rsidRDefault="00912854" w:rsidP="00912854">
            <w:pPr>
              <w:rPr>
                <w:color w:val="000000"/>
              </w:rPr>
            </w:pPr>
            <w:r w:rsidRPr="00912854">
              <w:rPr>
                <w:color w:val="000000"/>
                <w:sz w:val="22"/>
                <w:szCs w:val="22"/>
              </w:rPr>
              <w:t>Другие  вопросы  в  области  образования (молодежная политика, развитие физической культуры, аппарат управления)</w:t>
            </w:r>
          </w:p>
        </w:tc>
        <w:tc>
          <w:tcPr>
            <w:tcW w:w="1149" w:type="dxa"/>
            <w:tcBorders>
              <w:top w:val="nil"/>
              <w:left w:val="nil"/>
              <w:bottom w:val="nil"/>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9023,5</w:t>
            </w:r>
          </w:p>
        </w:tc>
        <w:tc>
          <w:tcPr>
            <w:tcW w:w="1177" w:type="dxa"/>
            <w:tcBorders>
              <w:top w:val="nil"/>
              <w:left w:val="nil"/>
              <w:bottom w:val="nil"/>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9210,5</w:t>
            </w:r>
          </w:p>
        </w:tc>
        <w:tc>
          <w:tcPr>
            <w:tcW w:w="1197" w:type="dxa"/>
            <w:tcBorders>
              <w:top w:val="nil"/>
              <w:left w:val="nil"/>
              <w:bottom w:val="nil"/>
              <w:right w:val="single" w:sz="4" w:space="0" w:color="auto"/>
            </w:tcBorders>
            <w:shd w:val="clear" w:color="auto" w:fill="FFFFFF"/>
            <w:vAlign w:val="center"/>
          </w:tcPr>
          <w:p w:rsidR="00912854" w:rsidRPr="00912854" w:rsidRDefault="00912854" w:rsidP="00912854">
            <w:pPr>
              <w:jc w:val="center"/>
              <w:rPr>
                <w:color w:val="000000"/>
              </w:rPr>
            </w:pPr>
            <w:r w:rsidRPr="00912854">
              <w:rPr>
                <w:color w:val="000000"/>
                <w:sz w:val="22"/>
                <w:szCs w:val="22"/>
              </w:rPr>
              <w:t>9787,0</w:t>
            </w:r>
          </w:p>
        </w:tc>
        <w:tc>
          <w:tcPr>
            <w:tcW w:w="1088" w:type="dxa"/>
            <w:tcBorders>
              <w:top w:val="nil"/>
              <w:left w:val="nil"/>
              <w:bottom w:val="nil"/>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10725,9</w:t>
            </w:r>
          </w:p>
        </w:tc>
        <w:tc>
          <w:tcPr>
            <w:tcW w:w="1144" w:type="dxa"/>
            <w:tcBorders>
              <w:top w:val="nil"/>
              <w:left w:val="nil"/>
              <w:bottom w:val="nil"/>
              <w:right w:val="single" w:sz="4" w:space="0" w:color="auto"/>
            </w:tcBorders>
            <w:shd w:val="clear" w:color="auto" w:fill="FBD4B4"/>
            <w:noWrap/>
            <w:vAlign w:val="center"/>
          </w:tcPr>
          <w:p w:rsidR="00912854" w:rsidRPr="00912854" w:rsidRDefault="00912854" w:rsidP="00912854">
            <w:pPr>
              <w:jc w:val="center"/>
              <w:rPr>
                <w:color w:val="000000"/>
              </w:rPr>
            </w:pPr>
            <w:r w:rsidRPr="00912854">
              <w:rPr>
                <w:color w:val="000000"/>
                <w:sz w:val="22"/>
                <w:szCs w:val="22"/>
              </w:rPr>
              <w:t>10725,9</w:t>
            </w:r>
          </w:p>
        </w:tc>
        <w:tc>
          <w:tcPr>
            <w:tcW w:w="1041" w:type="dxa"/>
            <w:tcBorders>
              <w:top w:val="nil"/>
              <w:left w:val="nil"/>
              <w:bottom w:val="nil"/>
              <w:right w:val="single" w:sz="4" w:space="0" w:color="auto"/>
            </w:tcBorders>
            <w:shd w:val="clear" w:color="auto" w:fill="FBD4B4"/>
            <w:vAlign w:val="center"/>
          </w:tcPr>
          <w:p w:rsidR="00912854" w:rsidRPr="00912854" w:rsidRDefault="00912854" w:rsidP="00912854">
            <w:pPr>
              <w:jc w:val="center"/>
              <w:rPr>
                <w:color w:val="000000"/>
              </w:rPr>
            </w:pPr>
            <w:r w:rsidRPr="00912854">
              <w:rPr>
                <w:color w:val="000000"/>
                <w:sz w:val="22"/>
                <w:szCs w:val="22"/>
              </w:rPr>
              <w:t>10725,9</w:t>
            </w:r>
          </w:p>
        </w:tc>
      </w:tr>
      <w:tr w:rsidR="00912854" w:rsidRPr="00912854" w:rsidTr="00461356">
        <w:trPr>
          <w:trHeight w:val="72"/>
        </w:trPr>
        <w:tc>
          <w:tcPr>
            <w:tcW w:w="3199" w:type="dxa"/>
            <w:tcBorders>
              <w:top w:val="nil"/>
              <w:left w:val="single" w:sz="4" w:space="0" w:color="auto"/>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149"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17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197" w:type="dxa"/>
            <w:tcBorders>
              <w:top w:val="nil"/>
              <w:left w:val="nil"/>
              <w:bottom w:val="single" w:sz="4" w:space="0" w:color="auto"/>
              <w:right w:val="single" w:sz="4" w:space="0" w:color="auto"/>
            </w:tcBorders>
            <w:shd w:val="clear" w:color="auto" w:fill="FFFFFF"/>
            <w:vAlign w:val="center"/>
          </w:tcPr>
          <w:p w:rsidR="00912854" w:rsidRPr="00912854" w:rsidRDefault="00912854" w:rsidP="00912854">
            <w:pPr>
              <w:rPr>
                <w:color w:val="000000"/>
              </w:rPr>
            </w:pPr>
          </w:p>
        </w:tc>
        <w:tc>
          <w:tcPr>
            <w:tcW w:w="1088" w:type="dxa"/>
            <w:tcBorders>
              <w:top w:val="nil"/>
              <w:left w:val="nil"/>
              <w:bottom w:val="single" w:sz="4" w:space="0" w:color="auto"/>
              <w:right w:val="single" w:sz="4" w:space="0" w:color="auto"/>
            </w:tcBorders>
            <w:shd w:val="clear" w:color="auto" w:fill="FBD4B4"/>
            <w:vAlign w:val="center"/>
          </w:tcPr>
          <w:p w:rsidR="00912854" w:rsidRPr="00912854" w:rsidRDefault="00912854" w:rsidP="00912854">
            <w:pPr>
              <w:rPr>
                <w:color w:val="000000"/>
              </w:rPr>
            </w:pPr>
          </w:p>
        </w:tc>
        <w:tc>
          <w:tcPr>
            <w:tcW w:w="1144" w:type="dxa"/>
            <w:tcBorders>
              <w:top w:val="nil"/>
              <w:left w:val="nil"/>
              <w:bottom w:val="single" w:sz="4" w:space="0" w:color="auto"/>
              <w:right w:val="single" w:sz="4" w:space="0" w:color="auto"/>
            </w:tcBorders>
            <w:shd w:val="clear" w:color="auto" w:fill="FBD4B4"/>
            <w:noWrap/>
            <w:vAlign w:val="center"/>
          </w:tcPr>
          <w:p w:rsidR="00912854" w:rsidRPr="00912854" w:rsidRDefault="00912854" w:rsidP="00912854">
            <w:pPr>
              <w:rPr>
                <w:color w:val="000000"/>
              </w:rPr>
            </w:pPr>
          </w:p>
        </w:tc>
        <w:tc>
          <w:tcPr>
            <w:tcW w:w="1041" w:type="dxa"/>
            <w:tcBorders>
              <w:top w:val="nil"/>
              <w:left w:val="nil"/>
              <w:bottom w:val="single" w:sz="4" w:space="0" w:color="auto"/>
              <w:right w:val="single" w:sz="4" w:space="0" w:color="auto"/>
            </w:tcBorders>
            <w:shd w:val="clear" w:color="auto" w:fill="FBD4B4"/>
          </w:tcPr>
          <w:p w:rsidR="00912854" w:rsidRPr="00912854" w:rsidRDefault="00912854" w:rsidP="00912854">
            <w:pPr>
              <w:rPr>
                <w:color w:val="000000"/>
              </w:rPr>
            </w:pPr>
          </w:p>
        </w:tc>
      </w:tr>
    </w:tbl>
    <w:p w:rsidR="00912854" w:rsidRPr="00912854" w:rsidRDefault="00912854" w:rsidP="00912854">
      <w:pPr>
        <w:shd w:val="clear" w:color="auto" w:fill="FFFFFF"/>
        <w:rPr>
          <w:b/>
          <w:bCs/>
          <w:spacing w:val="7"/>
          <w:sz w:val="28"/>
          <w:szCs w:val="28"/>
        </w:rPr>
      </w:pPr>
    </w:p>
    <w:p w:rsidR="00ED34B0" w:rsidRDefault="00DE513A" w:rsidP="00DE513A">
      <w:pPr>
        <w:shd w:val="clear" w:color="auto" w:fill="FFFFFF"/>
        <w:ind w:left="4" w:firstLine="704"/>
        <w:rPr>
          <w:b/>
          <w:spacing w:val="7"/>
          <w:sz w:val="28"/>
          <w:szCs w:val="28"/>
        </w:rPr>
      </w:pPr>
      <w:r>
        <w:rPr>
          <w:b/>
          <w:spacing w:val="7"/>
          <w:sz w:val="28"/>
          <w:szCs w:val="28"/>
        </w:rPr>
        <w:t xml:space="preserve">1.3.3. </w:t>
      </w:r>
      <w:r w:rsidR="00ED34B0" w:rsidRPr="007F5167">
        <w:rPr>
          <w:b/>
          <w:spacing w:val="7"/>
          <w:sz w:val="28"/>
          <w:szCs w:val="28"/>
        </w:rPr>
        <w:t>Физическая культура и спорт</w:t>
      </w:r>
    </w:p>
    <w:p w:rsidR="00DE513A" w:rsidRDefault="00DE513A" w:rsidP="00DE513A">
      <w:pPr>
        <w:shd w:val="clear" w:color="auto" w:fill="FFFFFF"/>
        <w:ind w:left="4" w:firstLine="704"/>
        <w:rPr>
          <w:sz w:val="28"/>
          <w:szCs w:val="28"/>
        </w:rPr>
      </w:pPr>
    </w:p>
    <w:p w:rsidR="00912854" w:rsidRDefault="00912854" w:rsidP="00D56232">
      <w:pPr>
        <w:ind w:firstLine="708"/>
        <w:jc w:val="both"/>
        <w:rPr>
          <w:sz w:val="28"/>
          <w:szCs w:val="28"/>
        </w:rPr>
      </w:pPr>
      <w:r w:rsidRPr="00CD6A56">
        <w:rPr>
          <w:sz w:val="28"/>
          <w:szCs w:val="28"/>
        </w:rPr>
        <w:t>Важной составляющей частью системы образования является система спортивного образования и физической культуры</w:t>
      </w:r>
      <w:r>
        <w:rPr>
          <w:sz w:val="28"/>
          <w:szCs w:val="28"/>
        </w:rPr>
        <w:t>.</w:t>
      </w:r>
    </w:p>
    <w:p w:rsidR="00912854" w:rsidRDefault="00912854" w:rsidP="00D56232">
      <w:pPr>
        <w:ind w:firstLine="708"/>
        <w:jc w:val="both"/>
        <w:rPr>
          <w:sz w:val="28"/>
          <w:szCs w:val="28"/>
        </w:rPr>
      </w:pPr>
      <w:r>
        <w:rPr>
          <w:sz w:val="28"/>
          <w:szCs w:val="28"/>
        </w:rPr>
        <w:t>Основной координатор и ответственный за выполнение мероприятий, направленных на развитие спорта – отдел по делам молодежи и спорту управления образования администрации МО «Зеленоградский городской округ».</w:t>
      </w:r>
    </w:p>
    <w:p w:rsidR="00912854" w:rsidRDefault="00912854" w:rsidP="00D56232">
      <w:pPr>
        <w:ind w:firstLine="540"/>
        <w:jc w:val="both"/>
        <w:rPr>
          <w:sz w:val="28"/>
          <w:szCs w:val="28"/>
        </w:rPr>
      </w:pPr>
      <w:r>
        <w:rPr>
          <w:sz w:val="28"/>
          <w:szCs w:val="28"/>
        </w:rPr>
        <w:t xml:space="preserve">Согласно   муниципальной «Дорожной карте» до 2018 года плановый показатель охвата детей в возрасте от 05 до 18 лет программами дополнительного образования физкультурной направленности </w:t>
      </w:r>
      <w:proofErr w:type="gramStart"/>
      <w:r>
        <w:rPr>
          <w:sz w:val="28"/>
          <w:szCs w:val="28"/>
        </w:rPr>
        <w:t>на конец</w:t>
      </w:r>
      <w:proofErr w:type="gramEnd"/>
      <w:r>
        <w:rPr>
          <w:sz w:val="28"/>
          <w:szCs w:val="28"/>
        </w:rPr>
        <w:t xml:space="preserve"> 2018 года  составит 2397</w:t>
      </w:r>
      <w:r w:rsidRPr="00A22C5E">
        <w:rPr>
          <w:sz w:val="28"/>
          <w:szCs w:val="28"/>
        </w:rPr>
        <w:t xml:space="preserve"> человек</w:t>
      </w:r>
      <w:r>
        <w:rPr>
          <w:sz w:val="28"/>
          <w:szCs w:val="28"/>
        </w:rPr>
        <w:t xml:space="preserve">, что составляет  61,0% от общей численности детей, </w:t>
      </w:r>
      <w:r>
        <w:rPr>
          <w:sz w:val="28"/>
          <w:szCs w:val="28"/>
        </w:rPr>
        <w:lastRenderedPageBreak/>
        <w:t>охваченных образовательными программами дополнительного образования детей.</w:t>
      </w:r>
    </w:p>
    <w:p w:rsidR="00912854" w:rsidRPr="00F56DB0" w:rsidRDefault="00912854" w:rsidP="00D56232">
      <w:pPr>
        <w:ind w:firstLine="708"/>
        <w:jc w:val="both"/>
        <w:rPr>
          <w:sz w:val="28"/>
          <w:szCs w:val="28"/>
        </w:rPr>
      </w:pPr>
      <w:r w:rsidRPr="00F56DB0">
        <w:rPr>
          <w:sz w:val="28"/>
          <w:szCs w:val="28"/>
        </w:rPr>
        <w:t xml:space="preserve">Выполнить    данный  показатель  планируется за счет повышения доступности  дополнительного образования для всех категорий детей через модернизацию инфраструктуры для занятий спортом и обучения, в </w:t>
      </w:r>
      <w:proofErr w:type="spellStart"/>
      <w:r w:rsidRPr="00F56DB0">
        <w:rPr>
          <w:sz w:val="28"/>
          <w:szCs w:val="28"/>
        </w:rPr>
        <w:t>т.ч</w:t>
      </w:r>
      <w:proofErr w:type="spellEnd"/>
      <w:r w:rsidRPr="00F56DB0">
        <w:rPr>
          <w:sz w:val="28"/>
          <w:szCs w:val="28"/>
        </w:rPr>
        <w:t>. в сельской местности, путем открытия  групп:</w:t>
      </w:r>
    </w:p>
    <w:p w:rsidR="00912854" w:rsidRPr="00F56DB0" w:rsidRDefault="00912854" w:rsidP="00912854">
      <w:pPr>
        <w:ind w:firstLine="540"/>
        <w:jc w:val="both"/>
        <w:rPr>
          <w:sz w:val="28"/>
          <w:szCs w:val="28"/>
        </w:rPr>
      </w:pPr>
      <w:r w:rsidRPr="00F56DB0">
        <w:rPr>
          <w:sz w:val="28"/>
          <w:szCs w:val="28"/>
        </w:rPr>
        <w:t>- дополнительного образования на базе общеобразовательных организаций села (ГТО, Карате-До, Футбол)</w:t>
      </w:r>
      <w:r>
        <w:rPr>
          <w:sz w:val="28"/>
          <w:szCs w:val="28"/>
        </w:rPr>
        <w:t>;</w:t>
      </w:r>
    </w:p>
    <w:p w:rsidR="00912854" w:rsidRDefault="00912854" w:rsidP="003E22EC">
      <w:pPr>
        <w:ind w:firstLine="540"/>
      </w:pPr>
      <w:r w:rsidRPr="00F56DB0">
        <w:rPr>
          <w:sz w:val="28"/>
          <w:szCs w:val="28"/>
        </w:rPr>
        <w:t>-  по новым традиционным видам спорта (вольная борьба, шахматы) на базе МАУ ДО ДЮСШ «Янтарь».</w:t>
      </w:r>
      <w:r w:rsidRPr="00F3127C">
        <w:t xml:space="preserve"> </w:t>
      </w:r>
    </w:p>
    <w:p w:rsidR="00912854" w:rsidRPr="00F3127C" w:rsidRDefault="00912854" w:rsidP="003E22EC">
      <w:pPr>
        <w:ind w:firstLine="540"/>
        <w:jc w:val="both"/>
        <w:rPr>
          <w:sz w:val="28"/>
          <w:szCs w:val="28"/>
        </w:rPr>
      </w:pPr>
      <w:r w:rsidRPr="00F3127C">
        <w:rPr>
          <w:sz w:val="28"/>
          <w:szCs w:val="28"/>
        </w:rPr>
        <w:t>В связи с  вводом  в эксплуатацию нового стадиона с современным покрытием  в 2018-2020 годах планируется открытие новых групп по легкой атлетике, футболу.</w:t>
      </w:r>
    </w:p>
    <w:p w:rsidR="00912854" w:rsidRDefault="00912854" w:rsidP="00D56232">
      <w:pPr>
        <w:ind w:firstLine="540"/>
        <w:jc w:val="both"/>
        <w:rPr>
          <w:sz w:val="28"/>
          <w:szCs w:val="28"/>
        </w:rPr>
      </w:pPr>
      <w:r>
        <w:rPr>
          <w:sz w:val="28"/>
          <w:szCs w:val="28"/>
        </w:rPr>
        <w:t>Для увеличения численности жителей округа, систематически занимающихся физической культурой и спортом, планируется реализация следующих мероприятий:</w:t>
      </w:r>
    </w:p>
    <w:p w:rsidR="00912854" w:rsidRDefault="00912854" w:rsidP="00D56232">
      <w:pPr>
        <w:ind w:firstLine="540"/>
        <w:jc w:val="both"/>
        <w:rPr>
          <w:sz w:val="28"/>
          <w:szCs w:val="28"/>
        </w:rPr>
      </w:pPr>
      <w:r>
        <w:rPr>
          <w:sz w:val="28"/>
          <w:szCs w:val="28"/>
        </w:rPr>
        <w:t>1.</w:t>
      </w:r>
      <w:r>
        <w:rPr>
          <w:sz w:val="28"/>
          <w:szCs w:val="28"/>
        </w:rPr>
        <w:tab/>
        <w:t>Формирование у населения понимания необходимости занятий физической культурой и спортом:</w:t>
      </w:r>
    </w:p>
    <w:p w:rsidR="00912854" w:rsidRDefault="00912854" w:rsidP="00D56232">
      <w:pPr>
        <w:ind w:firstLine="540"/>
        <w:jc w:val="both"/>
        <w:rPr>
          <w:sz w:val="28"/>
          <w:szCs w:val="28"/>
        </w:rPr>
      </w:pPr>
      <w:r>
        <w:rPr>
          <w:sz w:val="28"/>
          <w:szCs w:val="28"/>
        </w:rPr>
        <w:t>1.1.</w:t>
      </w:r>
      <w:r w:rsidR="003E22EC">
        <w:rPr>
          <w:sz w:val="28"/>
          <w:szCs w:val="28"/>
        </w:rPr>
        <w:t xml:space="preserve"> </w:t>
      </w:r>
      <w:r>
        <w:rPr>
          <w:sz w:val="28"/>
          <w:szCs w:val="28"/>
        </w:rPr>
        <w:t>Распространение наглядной агитации и спортивной литературы среди учащихся и победителей спортивных соревнований в качестве призов;</w:t>
      </w:r>
    </w:p>
    <w:p w:rsidR="00912854" w:rsidRDefault="00912854" w:rsidP="00D56232">
      <w:pPr>
        <w:ind w:firstLine="540"/>
        <w:jc w:val="both"/>
        <w:rPr>
          <w:sz w:val="28"/>
          <w:szCs w:val="28"/>
        </w:rPr>
      </w:pPr>
      <w:r>
        <w:rPr>
          <w:sz w:val="28"/>
          <w:szCs w:val="28"/>
        </w:rPr>
        <w:t>1.2.</w:t>
      </w:r>
      <w:r w:rsidR="003E22EC">
        <w:rPr>
          <w:sz w:val="28"/>
          <w:szCs w:val="28"/>
        </w:rPr>
        <w:t xml:space="preserve"> </w:t>
      </w:r>
      <w:r>
        <w:rPr>
          <w:sz w:val="28"/>
          <w:szCs w:val="28"/>
        </w:rPr>
        <w:t>Проведение мастер-классов по различным видам спорта (баскетбол, волейбол, футбол) как в рамках школьного образования, так и в рамках массовых мероприятий.</w:t>
      </w:r>
    </w:p>
    <w:p w:rsidR="00912854" w:rsidRDefault="00912854" w:rsidP="00D56232">
      <w:pPr>
        <w:ind w:firstLine="540"/>
        <w:jc w:val="both"/>
        <w:rPr>
          <w:sz w:val="28"/>
          <w:szCs w:val="28"/>
        </w:rPr>
      </w:pPr>
      <w:r>
        <w:rPr>
          <w:sz w:val="28"/>
          <w:szCs w:val="28"/>
        </w:rPr>
        <w:t>2.</w:t>
      </w:r>
      <w:r>
        <w:rPr>
          <w:sz w:val="28"/>
          <w:szCs w:val="28"/>
        </w:rPr>
        <w:tab/>
        <w:t xml:space="preserve">Популяризация через СМИ и общественные мероприятия здорового образа жизни: </w:t>
      </w:r>
    </w:p>
    <w:p w:rsidR="00912854" w:rsidRDefault="00912854" w:rsidP="00D56232">
      <w:pPr>
        <w:ind w:firstLine="540"/>
        <w:jc w:val="both"/>
        <w:rPr>
          <w:sz w:val="28"/>
          <w:szCs w:val="28"/>
        </w:rPr>
      </w:pPr>
      <w:r>
        <w:rPr>
          <w:sz w:val="28"/>
          <w:szCs w:val="28"/>
        </w:rPr>
        <w:t>2.1.</w:t>
      </w:r>
      <w:r w:rsidR="003E22EC">
        <w:rPr>
          <w:sz w:val="28"/>
          <w:szCs w:val="28"/>
        </w:rPr>
        <w:t xml:space="preserve"> </w:t>
      </w:r>
      <w:r>
        <w:rPr>
          <w:sz w:val="28"/>
          <w:szCs w:val="28"/>
        </w:rPr>
        <w:t>Информирование населения через СМИ и сеть Интернет о предстоящих мероприятиях спортивной и физкультурной направленности;</w:t>
      </w:r>
    </w:p>
    <w:p w:rsidR="00912854" w:rsidRDefault="00912854" w:rsidP="00D56232">
      <w:pPr>
        <w:ind w:firstLine="540"/>
        <w:jc w:val="both"/>
        <w:rPr>
          <w:sz w:val="28"/>
          <w:szCs w:val="28"/>
        </w:rPr>
      </w:pPr>
      <w:r>
        <w:rPr>
          <w:sz w:val="28"/>
          <w:szCs w:val="28"/>
        </w:rPr>
        <w:t>2.2.</w:t>
      </w:r>
      <w:r w:rsidR="003E22EC">
        <w:rPr>
          <w:sz w:val="28"/>
          <w:szCs w:val="28"/>
        </w:rPr>
        <w:t xml:space="preserve"> </w:t>
      </w:r>
      <w:r>
        <w:rPr>
          <w:sz w:val="28"/>
          <w:szCs w:val="28"/>
        </w:rPr>
        <w:t>Освещение результатов соревнований и индивидуальных достижений спортсменов через общественно-политическую газету «Волна», официальный сайт муниципального образования, официальные сайты общеобразовательных организаций, ДЮСШ «Янтарь», а так же через школьные доски почета;</w:t>
      </w:r>
    </w:p>
    <w:p w:rsidR="00912854" w:rsidRDefault="00912854" w:rsidP="00D56232">
      <w:pPr>
        <w:ind w:firstLine="540"/>
        <w:jc w:val="both"/>
        <w:rPr>
          <w:sz w:val="28"/>
          <w:szCs w:val="28"/>
        </w:rPr>
      </w:pPr>
      <w:r>
        <w:rPr>
          <w:sz w:val="28"/>
          <w:szCs w:val="28"/>
        </w:rPr>
        <w:t>2.3.</w:t>
      </w:r>
      <w:r w:rsidR="003E22EC">
        <w:rPr>
          <w:sz w:val="28"/>
          <w:szCs w:val="28"/>
        </w:rPr>
        <w:t xml:space="preserve"> </w:t>
      </w:r>
      <w:r>
        <w:rPr>
          <w:sz w:val="28"/>
          <w:szCs w:val="28"/>
        </w:rPr>
        <w:t>Проведение спортивных соревнований, организация награждений в рамках общественных мероприятий, проводимых на территории округа.</w:t>
      </w:r>
    </w:p>
    <w:p w:rsidR="00912854" w:rsidRDefault="00912854" w:rsidP="00D56232">
      <w:pPr>
        <w:ind w:firstLine="540"/>
        <w:jc w:val="both"/>
        <w:rPr>
          <w:sz w:val="28"/>
          <w:szCs w:val="28"/>
        </w:rPr>
      </w:pPr>
      <w:r>
        <w:rPr>
          <w:sz w:val="28"/>
          <w:szCs w:val="28"/>
        </w:rPr>
        <w:t>3.</w:t>
      </w:r>
      <w:r>
        <w:rPr>
          <w:sz w:val="28"/>
          <w:szCs w:val="28"/>
        </w:rPr>
        <w:tab/>
        <w:t>Присвоение массовых разрядов, подача документов на присвоение спортивных разрядов в Центр спортивной подготовки сборных команд Калининградской области.</w:t>
      </w:r>
    </w:p>
    <w:p w:rsidR="00912854" w:rsidRDefault="00912854" w:rsidP="00D56232">
      <w:pPr>
        <w:ind w:firstLine="540"/>
        <w:jc w:val="both"/>
        <w:rPr>
          <w:sz w:val="28"/>
          <w:szCs w:val="28"/>
        </w:rPr>
      </w:pPr>
      <w:r>
        <w:rPr>
          <w:sz w:val="28"/>
          <w:szCs w:val="28"/>
        </w:rPr>
        <w:t>4.</w:t>
      </w:r>
      <w:r>
        <w:rPr>
          <w:sz w:val="28"/>
          <w:szCs w:val="28"/>
        </w:rPr>
        <w:tab/>
        <w:t>Проведение спортивных соревнований, как среди учащихся образовательных организаций, так и среди взрослого населения округа:</w:t>
      </w:r>
    </w:p>
    <w:p w:rsidR="00912854" w:rsidRDefault="00912854" w:rsidP="00D56232">
      <w:pPr>
        <w:ind w:firstLine="540"/>
        <w:jc w:val="both"/>
        <w:rPr>
          <w:sz w:val="28"/>
          <w:szCs w:val="28"/>
        </w:rPr>
      </w:pPr>
      <w:r>
        <w:rPr>
          <w:sz w:val="28"/>
          <w:szCs w:val="28"/>
        </w:rPr>
        <w:t>4.1.</w:t>
      </w:r>
      <w:r w:rsidR="003E22EC">
        <w:rPr>
          <w:sz w:val="28"/>
          <w:szCs w:val="28"/>
        </w:rPr>
        <w:t xml:space="preserve"> </w:t>
      </w:r>
      <w:r>
        <w:rPr>
          <w:sz w:val="28"/>
          <w:szCs w:val="28"/>
        </w:rPr>
        <w:t xml:space="preserve">Проведение окружных соревнований и турниров по таким видам спорта, как волейбол, баскетбол, </w:t>
      </w:r>
      <w:proofErr w:type="spellStart"/>
      <w:r>
        <w:rPr>
          <w:sz w:val="28"/>
          <w:szCs w:val="28"/>
        </w:rPr>
        <w:t>стритбол</w:t>
      </w:r>
      <w:proofErr w:type="spellEnd"/>
      <w:r>
        <w:rPr>
          <w:sz w:val="28"/>
          <w:szCs w:val="28"/>
        </w:rPr>
        <w:t>, футбол, настольный теннис, шахматы и шашки;</w:t>
      </w:r>
    </w:p>
    <w:p w:rsidR="00912854" w:rsidRDefault="00912854" w:rsidP="00D56232">
      <w:pPr>
        <w:ind w:firstLine="540"/>
        <w:jc w:val="both"/>
        <w:rPr>
          <w:sz w:val="28"/>
          <w:szCs w:val="28"/>
        </w:rPr>
      </w:pPr>
      <w:r>
        <w:rPr>
          <w:sz w:val="28"/>
          <w:szCs w:val="28"/>
        </w:rPr>
        <w:t>4.2.</w:t>
      </w:r>
      <w:r w:rsidR="003E22EC">
        <w:rPr>
          <w:sz w:val="28"/>
          <w:szCs w:val="28"/>
        </w:rPr>
        <w:t xml:space="preserve"> </w:t>
      </w:r>
      <w:r>
        <w:rPr>
          <w:sz w:val="28"/>
          <w:szCs w:val="28"/>
        </w:rPr>
        <w:t>Формирование сборных округа и участие в областных турнирах, соревнованиях и спартакиадах;</w:t>
      </w:r>
    </w:p>
    <w:p w:rsidR="00912854" w:rsidRDefault="00912854" w:rsidP="00D56232">
      <w:pPr>
        <w:ind w:firstLine="540"/>
        <w:jc w:val="both"/>
        <w:rPr>
          <w:sz w:val="28"/>
          <w:szCs w:val="28"/>
        </w:rPr>
      </w:pPr>
      <w:r>
        <w:rPr>
          <w:sz w:val="28"/>
          <w:szCs w:val="28"/>
        </w:rPr>
        <w:t>4.3.</w:t>
      </w:r>
      <w:r w:rsidR="003E22EC">
        <w:rPr>
          <w:sz w:val="28"/>
          <w:szCs w:val="28"/>
        </w:rPr>
        <w:t xml:space="preserve"> </w:t>
      </w:r>
      <w:r>
        <w:rPr>
          <w:sz w:val="28"/>
          <w:szCs w:val="28"/>
        </w:rPr>
        <w:t xml:space="preserve">Проведение спортивных турниров, соревнований и фестивалей среди муниципальных служащих, лиц с ограниченными возможностями здоровья, </w:t>
      </w:r>
      <w:r>
        <w:rPr>
          <w:sz w:val="28"/>
          <w:szCs w:val="28"/>
        </w:rPr>
        <w:lastRenderedPageBreak/>
        <w:t>учащихся начальных классов, воспитанников детских садов и иных категорий населения.</w:t>
      </w:r>
    </w:p>
    <w:p w:rsidR="00912854" w:rsidRDefault="00912854" w:rsidP="00D56232">
      <w:pPr>
        <w:ind w:firstLine="540"/>
        <w:jc w:val="both"/>
        <w:rPr>
          <w:sz w:val="28"/>
          <w:szCs w:val="28"/>
        </w:rPr>
      </w:pPr>
      <w:r>
        <w:rPr>
          <w:sz w:val="28"/>
          <w:szCs w:val="28"/>
        </w:rPr>
        <w:t>5.</w:t>
      </w:r>
      <w:r>
        <w:rPr>
          <w:sz w:val="28"/>
          <w:szCs w:val="28"/>
        </w:rPr>
        <w:tab/>
        <w:t>Внедрение и популяризация Всероссийского физкультурно-спортивного комплекса «Готов к труду и обороне» (ВФСК ГТО):</w:t>
      </w:r>
    </w:p>
    <w:p w:rsidR="00912854" w:rsidRDefault="00912854" w:rsidP="00D56232">
      <w:pPr>
        <w:ind w:firstLine="540"/>
        <w:jc w:val="both"/>
        <w:rPr>
          <w:sz w:val="28"/>
          <w:szCs w:val="28"/>
        </w:rPr>
      </w:pPr>
      <w:r>
        <w:rPr>
          <w:sz w:val="28"/>
          <w:szCs w:val="28"/>
        </w:rPr>
        <w:t>5.1.</w:t>
      </w:r>
      <w:r w:rsidR="003E22EC">
        <w:rPr>
          <w:sz w:val="28"/>
          <w:szCs w:val="28"/>
        </w:rPr>
        <w:t xml:space="preserve"> </w:t>
      </w:r>
      <w:r>
        <w:rPr>
          <w:sz w:val="28"/>
          <w:szCs w:val="28"/>
        </w:rPr>
        <w:t>Проведение муниципальных фестивалей ГТО для учащихся образовательных организаций;</w:t>
      </w:r>
    </w:p>
    <w:p w:rsidR="00912854" w:rsidRDefault="00912854" w:rsidP="00D56232">
      <w:pPr>
        <w:ind w:firstLine="540"/>
        <w:jc w:val="both"/>
        <w:rPr>
          <w:sz w:val="28"/>
          <w:szCs w:val="28"/>
        </w:rPr>
      </w:pPr>
      <w:r>
        <w:rPr>
          <w:sz w:val="28"/>
          <w:szCs w:val="28"/>
        </w:rPr>
        <w:t>5.2.</w:t>
      </w:r>
      <w:r w:rsidR="003E22EC">
        <w:rPr>
          <w:sz w:val="28"/>
          <w:szCs w:val="28"/>
        </w:rPr>
        <w:t xml:space="preserve"> </w:t>
      </w:r>
      <w:r>
        <w:rPr>
          <w:sz w:val="28"/>
          <w:szCs w:val="28"/>
        </w:rPr>
        <w:t>Проведение муниципальных фестивалей ГТО для муниципальных служащих;</w:t>
      </w:r>
    </w:p>
    <w:p w:rsidR="00912854" w:rsidRDefault="00912854" w:rsidP="00D56232">
      <w:pPr>
        <w:ind w:firstLine="540"/>
        <w:jc w:val="both"/>
        <w:rPr>
          <w:sz w:val="28"/>
          <w:szCs w:val="28"/>
        </w:rPr>
      </w:pPr>
      <w:r>
        <w:rPr>
          <w:sz w:val="28"/>
          <w:szCs w:val="28"/>
        </w:rPr>
        <w:t>5.3.</w:t>
      </w:r>
      <w:r w:rsidR="003E22EC">
        <w:rPr>
          <w:sz w:val="28"/>
          <w:szCs w:val="28"/>
        </w:rPr>
        <w:t xml:space="preserve"> </w:t>
      </w:r>
      <w:r>
        <w:rPr>
          <w:sz w:val="28"/>
          <w:szCs w:val="28"/>
        </w:rPr>
        <w:t>Организация принятия норм ГТО взрослым населением округа.</w:t>
      </w:r>
    </w:p>
    <w:p w:rsidR="00912854" w:rsidRDefault="00912854" w:rsidP="00D56232">
      <w:pPr>
        <w:ind w:firstLine="540"/>
        <w:jc w:val="both"/>
        <w:rPr>
          <w:sz w:val="28"/>
          <w:szCs w:val="28"/>
        </w:rPr>
      </w:pPr>
      <w:r>
        <w:rPr>
          <w:sz w:val="28"/>
          <w:szCs w:val="28"/>
        </w:rPr>
        <w:t>6.</w:t>
      </w:r>
      <w:r>
        <w:rPr>
          <w:sz w:val="28"/>
          <w:szCs w:val="28"/>
        </w:rPr>
        <w:tab/>
        <w:t xml:space="preserve">Для развития физической культуры и спорта привлечение средств из различных источников, включая бюджеты всех уровней и внебюджетные средства, стимулирование привлечения инвестиций. </w:t>
      </w:r>
    </w:p>
    <w:p w:rsidR="00912854" w:rsidRDefault="00912854" w:rsidP="00D56232">
      <w:pPr>
        <w:ind w:firstLine="540"/>
        <w:jc w:val="both"/>
        <w:rPr>
          <w:sz w:val="28"/>
          <w:szCs w:val="28"/>
        </w:rPr>
      </w:pPr>
      <w:r>
        <w:rPr>
          <w:sz w:val="28"/>
          <w:szCs w:val="28"/>
        </w:rPr>
        <w:t>7.</w:t>
      </w:r>
      <w:r>
        <w:rPr>
          <w:sz w:val="28"/>
          <w:szCs w:val="28"/>
        </w:rPr>
        <w:tab/>
        <w:t>Развитие массового физкультурно-оздоровительного и спортивного движения за счет проведения на постоянной основе спортивных фестивалей, включающих в себя массовые пробеги, соревнования по пляжным видам спорта, велопробеги и проч.</w:t>
      </w:r>
    </w:p>
    <w:p w:rsidR="00912854" w:rsidRDefault="00912854" w:rsidP="00912854"/>
    <w:p w:rsidR="00862E11" w:rsidRPr="00DE513A" w:rsidRDefault="00862E11" w:rsidP="008E46BC">
      <w:pPr>
        <w:pStyle w:val="2"/>
        <w:numPr>
          <w:ilvl w:val="1"/>
          <w:numId w:val="5"/>
        </w:numPr>
      </w:pPr>
      <w:bookmarkStart w:id="5" w:name="_Toc525138117"/>
      <w:r w:rsidRPr="00DE513A">
        <w:t>Развитие системы социальной защиты населения</w:t>
      </w:r>
      <w:bookmarkEnd w:id="5"/>
    </w:p>
    <w:p w:rsidR="00E328CE" w:rsidRPr="00A04A03" w:rsidRDefault="00E328CE" w:rsidP="00E328CE">
      <w:pPr>
        <w:ind w:left="1203"/>
        <w:rPr>
          <w:color w:val="FF0000"/>
        </w:rPr>
      </w:pPr>
    </w:p>
    <w:p w:rsidR="0075296E" w:rsidRPr="0075296E" w:rsidRDefault="0075296E" w:rsidP="0075296E">
      <w:pPr>
        <w:shd w:val="clear" w:color="auto" w:fill="FFFFFF"/>
        <w:ind w:left="4" w:firstLine="698"/>
        <w:jc w:val="both"/>
        <w:rPr>
          <w:spacing w:val="7"/>
          <w:sz w:val="28"/>
          <w:szCs w:val="28"/>
        </w:rPr>
      </w:pPr>
      <w:r w:rsidRPr="0075296E">
        <w:rPr>
          <w:spacing w:val="7"/>
          <w:sz w:val="28"/>
          <w:szCs w:val="28"/>
        </w:rPr>
        <w:t xml:space="preserve">Важнейшей деятельностью администрации    </w:t>
      </w:r>
      <w:r w:rsidR="00D92EA4">
        <w:rPr>
          <w:spacing w:val="7"/>
          <w:sz w:val="28"/>
          <w:szCs w:val="28"/>
        </w:rPr>
        <w:t>округа</w:t>
      </w:r>
      <w:r w:rsidRPr="0075296E">
        <w:rPr>
          <w:spacing w:val="7"/>
          <w:sz w:val="28"/>
          <w:szCs w:val="28"/>
        </w:rPr>
        <w:t xml:space="preserve">    является социальная защита населения, задачи которой - недопущение ухудшения материального положения   и условий жизни   различных   слоев   и   групп населения, сохранение   доступности   и   улучшение   качества   всех   видов социальных услуг.</w:t>
      </w:r>
    </w:p>
    <w:p w:rsidR="0075296E" w:rsidRPr="0075296E" w:rsidRDefault="0075296E" w:rsidP="0075296E">
      <w:pPr>
        <w:shd w:val="clear" w:color="auto" w:fill="FFFFFF"/>
        <w:ind w:left="4" w:firstLine="698"/>
        <w:jc w:val="both"/>
        <w:rPr>
          <w:spacing w:val="7"/>
          <w:sz w:val="28"/>
          <w:szCs w:val="28"/>
        </w:rPr>
      </w:pPr>
      <w:r w:rsidRPr="0075296E">
        <w:rPr>
          <w:spacing w:val="7"/>
          <w:sz w:val="28"/>
          <w:szCs w:val="28"/>
        </w:rPr>
        <w:t xml:space="preserve">Критерием нуждаемости является среднедушевой доход семьи в соответствии с прожиточным минимумом, установленным Правительством Калининградской области. </w:t>
      </w:r>
    </w:p>
    <w:p w:rsidR="0075296E" w:rsidRPr="0075296E" w:rsidRDefault="0075296E" w:rsidP="0075296E">
      <w:pPr>
        <w:shd w:val="clear" w:color="auto" w:fill="FFFFFF"/>
        <w:ind w:left="4" w:firstLine="698"/>
        <w:jc w:val="both"/>
        <w:rPr>
          <w:sz w:val="28"/>
          <w:szCs w:val="28"/>
        </w:rPr>
      </w:pPr>
      <w:r w:rsidRPr="0075296E">
        <w:rPr>
          <w:spacing w:val="7"/>
          <w:sz w:val="28"/>
          <w:szCs w:val="28"/>
        </w:rPr>
        <w:t>Приоритетной категорией являются семьи с детьми. На 2018-2021 годы на социальную поддержку семей с детьми планируется предусмотреть следующие расходы:</w:t>
      </w:r>
    </w:p>
    <w:p w:rsidR="000715EE" w:rsidRPr="00D140DE" w:rsidRDefault="000715EE" w:rsidP="000715EE">
      <w:pPr>
        <w:jc w:val="right"/>
        <w:rPr>
          <w:sz w:val="28"/>
          <w:szCs w:val="28"/>
        </w:rPr>
      </w:pPr>
      <w:r w:rsidRPr="00D140DE">
        <w:rPr>
          <w:sz w:val="28"/>
          <w:szCs w:val="28"/>
        </w:rPr>
        <w:t xml:space="preserve">Таблица </w:t>
      </w:r>
      <w:r>
        <w:rPr>
          <w:sz w:val="28"/>
          <w:szCs w:val="28"/>
        </w:rPr>
        <w:t>5</w:t>
      </w:r>
    </w:p>
    <w:p w:rsidR="000715EE" w:rsidRDefault="000715EE" w:rsidP="000715EE">
      <w:pPr>
        <w:shd w:val="clear" w:color="auto" w:fill="FFFFFF"/>
        <w:ind w:left="4" w:firstLine="698"/>
        <w:jc w:val="center"/>
        <w:rPr>
          <w:spacing w:val="7"/>
          <w:sz w:val="28"/>
          <w:szCs w:val="28"/>
        </w:rPr>
      </w:pPr>
      <w:r w:rsidRPr="00251FDD">
        <w:rPr>
          <w:sz w:val="28"/>
          <w:szCs w:val="28"/>
        </w:rPr>
        <w:t xml:space="preserve">Прогноз затрат на </w:t>
      </w:r>
      <w:r>
        <w:rPr>
          <w:sz w:val="28"/>
          <w:szCs w:val="28"/>
        </w:rPr>
        <w:t>социальную поддержку семей с детьми</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060"/>
        <w:gridCol w:w="1061"/>
        <w:gridCol w:w="1061"/>
        <w:gridCol w:w="1061"/>
        <w:gridCol w:w="1061"/>
        <w:gridCol w:w="1061"/>
      </w:tblGrid>
      <w:tr w:rsidR="0075296E" w:rsidRPr="0075296E" w:rsidTr="00496669">
        <w:trPr>
          <w:trHeight w:val="518"/>
        </w:trPr>
        <w:tc>
          <w:tcPr>
            <w:tcW w:w="365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296E" w:rsidRPr="0075296E" w:rsidRDefault="0075296E" w:rsidP="0075296E">
            <w:pPr>
              <w:rPr>
                <w:b/>
                <w:bCs/>
              </w:rPr>
            </w:pPr>
            <w:r w:rsidRPr="0075296E">
              <w:rPr>
                <w:b/>
                <w:bCs/>
                <w:sz w:val="22"/>
                <w:szCs w:val="22"/>
              </w:rPr>
              <w:t>Статья расходов, тыс. руб.:</w:t>
            </w:r>
          </w:p>
        </w:tc>
        <w:tc>
          <w:tcPr>
            <w:tcW w:w="1060" w:type="dxa"/>
            <w:tcBorders>
              <w:top w:val="single" w:sz="4" w:space="0" w:color="auto"/>
              <w:left w:val="single" w:sz="4" w:space="0" w:color="auto"/>
              <w:bottom w:val="single" w:sz="4" w:space="0" w:color="auto"/>
              <w:right w:val="single" w:sz="4" w:space="0" w:color="auto"/>
            </w:tcBorders>
            <w:shd w:val="clear" w:color="auto" w:fill="B8CCE4"/>
            <w:vAlign w:val="center"/>
          </w:tcPr>
          <w:p w:rsidR="0075296E" w:rsidRPr="0075296E" w:rsidRDefault="0075296E" w:rsidP="0075296E">
            <w:pPr>
              <w:jc w:val="center"/>
              <w:rPr>
                <w:b/>
                <w:bCs/>
              </w:rPr>
            </w:pPr>
            <w:r w:rsidRPr="0075296E">
              <w:rPr>
                <w:b/>
                <w:bCs/>
                <w:sz w:val="22"/>
                <w:szCs w:val="22"/>
              </w:rPr>
              <w:t>2016 г.</w:t>
            </w:r>
          </w:p>
        </w:tc>
        <w:tc>
          <w:tcPr>
            <w:tcW w:w="1061" w:type="dxa"/>
            <w:tcBorders>
              <w:top w:val="single" w:sz="4" w:space="0" w:color="auto"/>
              <w:left w:val="single" w:sz="4" w:space="0" w:color="auto"/>
              <w:bottom w:val="single" w:sz="4" w:space="0" w:color="auto"/>
              <w:right w:val="single" w:sz="4" w:space="0" w:color="auto"/>
            </w:tcBorders>
            <w:shd w:val="clear" w:color="auto" w:fill="B8CCE4"/>
            <w:vAlign w:val="center"/>
          </w:tcPr>
          <w:p w:rsidR="0075296E" w:rsidRPr="0075296E" w:rsidRDefault="0075296E" w:rsidP="0075296E">
            <w:pPr>
              <w:jc w:val="center"/>
              <w:rPr>
                <w:b/>
                <w:bCs/>
                <w:sz w:val="22"/>
                <w:szCs w:val="22"/>
              </w:rPr>
            </w:pPr>
            <w:r w:rsidRPr="0075296E">
              <w:rPr>
                <w:b/>
                <w:bCs/>
                <w:sz w:val="22"/>
                <w:szCs w:val="22"/>
              </w:rPr>
              <w:t>2017г.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2018г.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2019г.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2020г.</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2021г.</w:t>
            </w:r>
          </w:p>
        </w:tc>
      </w:tr>
      <w:tr w:rsidR="0075296E" w:rsidRPr="0075296E" w:rsidTr="00496669">
        <w:trPr>
          <w:trHeight w:val="315"/>
        </w:trPr>
        <w:tc>
          <w:tcPr>
            <w:tcW w:w="3652"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5296E" w:rsidRPr="0075296E" w:rsidRDefault="0075296E" w:rsidP="0075296E">
            <w:r w:rsidRPr="0075296E">
              <w:rPr>
                <w:sz w:val="22"/>
                <w:szCs w:val="22"/>
              </w:rPr>
              <w:t>на летний отдых и трудоустройство подростков</w:t>
            </w:r>
          </w:p>
        </w:tc>
        <w:tc>
          <w:tcPr>
            <w:tcW w:w="1060"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2457,4</w:t>
            </w:r>
          </w:p>
        </w:tc>
        <w:tc>
          <w:tcPr>
            <w:tcW w:w="1061"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3250,0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3 327,1</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z w:val="20"/>
                <w:szCs w:val="20"/>
              </w:rPr>
              <w:t>3 280,0</w:t>
            </w:r>
          </w:p>
        </w:tc>
      </w:tr>
      <w:tr w:rsidR="0075296E" w:rsidRPr="0075296E" w:rsidTr="00496669">
        <w:trPr>
          <w:trHeight w:val="915"/>
        </w:trPr>
        <w:tc>
          <w:tcPr>
            <w:tcW w:w="36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5296E" w:rsidRPr="0075296E" w:rsidRDefault="0075296E" w:rsidP="0075296E">
            <w:r w:rsidRPr="0075296E">
              <w:rPr>
                <w:sz w:val="22"/>
                <w:szCs w:val="22"/>
              </w:rPr>
              <w:t>реализация национального проекта «Доступное жилье молодым семьям» в части предоставления безвозмездных субсидий на приобретение жилья</w:t>
            </w:r>
          </w:p>
        </w:tc>
        <w:tc>
          <w:tcPr>
            <w:tcW w:w="1060"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rPr>
                <w:sz w:val="20"/>
                <w:szCs w:val="20"/>
              </w:rPr>
            </w:pPr>
            <w:r w:rsidRPr="0075296E">
              <w:rPr>
                <w:sz w:val="20"/>
                <w:szCs w:val="20"/>
              </w:rPr>
              <w:t>2460,3</w:t>
            </w:r>
          </w:p>
        </w:tc>
        <w:tc>
          <w:tcPr>
            <w:tcW w:w="1061"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2000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3280,0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3 280,0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z w:val="20"/>
                <w:szCs w:val="20"/>
              </w:rPr>
            </w:pPr>
            <w:r w:rsidRPr="0075296E">
              <w:rPr>
                <w:snapToGrid w:val="0"/>
                <w:sz w:val="20"/>
                <w:szCs w:val="20"/>
              </w:rPr>
              <w:t>3 280,0</w:t>
            </w:r>
          </w:p>
        </w:tc>
      </w:tr>
      <w:tr w:rsidR="0075296E" w:rsidRPr="0075296E" w:rsidTr="00496669">
        <w:trPr>
          <w:trHeight w:val="915"/>
        </w:trPr>
        <w:tc>
          <w:tcPr>
            <w:tcW w:w="3652" w:type="dxa"/>
            <w:tcBorders>
              <w:top w:val="single" w:sz="4" w:space="0" w:color="auto"/>
              <w:left w:val="single" w:sz="4" w:space="0" w:color="auto"/>
              <w:bottom w:val="single" w:sz="4" w:space="0" w:color="auto"/>
              <w:right w:val="single" w:sz="4" w:space="0" w:color="auto"/>
            </w:tcBorders>
            <w:shd w:val="clear" w:color="auto" w:fill="FFFFFF"/>
            <w:vAlign w:val="bottom"/>
          </w:tcPr>
          <w:p w:rsidR="0075296E" w:rsidRPr="0075296E" w:rsidRDefault="0075296E" w:rsidP="0075296E">
            <w:pPr>
              <w:rPr>
                <w:sz w:val="22"/>
                <w:szCs w:val="22"/>
              </w:rPr>
            </w:pPr>
            <w:r w:rsidRPr="0075296E">
              <w:rPr>
                <w:sz w:val="22"/>
                <w:szCs w:val="22"/>
              </w:rPr>
              <w:t>помощь на подготовку к школе семьям с детьми, находящимся в трудной жизненной ситуации</w:t>
            </w:r>
          </w:p>
        </w:tc>
        <w:tc>
          <w:tcPr>
            <w:tcW w:w="1060"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rPr>
                <w:sz w:val="20"/>
                <w:szCs w:val="20"/>
              </w:rPr>
            </w:pPr>
            <w:r w:rsidRPr="0075296E">
              <w:rPr>
                <w:sz w:val="20"/>
                <w:szCs w:val="20"/>
              </w:rPr>
              <w:t>450,00</w:t>
            </w:r>
          </w:p>
        </w:tc>
        <w:tc>
          <w:tcPr>
            <w:tcW w:w="1061" w:type="dxa"/>
            <w:tcBorders>
              <w:top w:val="single" w:sz="4" w:space="0" w:color="auto"/>
              <w:left w:val="single" w:sz="4" w:space="0" w:color="auto"/>
              <w:bottom w:val="single" w:sz="4" w:space="0" w:color="auto"/>
              <w:right w:val="single" w:sz="4" w:space="0" w:color="auto"/>
            </w:tcBorders>
            <w:vAlign w:val="center"/>
          </w:tcPr>
          <w:p w:rsidR="0075296E" w:rsidRPr="0075296E" w:rsidRDefault="0075296E" w:rsidP="0075296E">
            <w:pPr>
              <w:jc w:val="center"/>
              <w:rPr>
                <w:sz w:val="20"/>
                <w:szCs w:val="20"/>
              </w:rPr>
            </w:pPr>
            <w:r w:rsidRPr="0075296E">
              <w:rPr>
                <w:sz w:val="20"/>
                <w:szCs w:val="20"/>
              </w:rPr>
              <w:t>450,00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417,00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420,00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420,00</w:t>
            </w:r>
          </w:p>
        </w:tc>
        <w:tc>
          <w:tcPr>
            <w:tcW w:w="1061" w:type="dxa"/>
            <w:tcBorders>
              <w:top w:val="single" w:sz="4" w:space="0" w:color="auto"/>
              <w:left w:val="single" w:sz="4" w:space="0" w:color="auto"/>
              <w:bottom w:val="single" w:sz="4" w:space="0" w:color="auto"/>
              <w:right w:val="single" w:sz="4" w:space="0" w:color="auto"/>
            </w:tcBorders>
            <w:shd w:val="clear" w:color="auto" w:fill="FBD4B4"/>
            <w:vAlign w:val="center"/>
          </w:tcPr>
          <w:p w:rsidR="0075296E" w:rsidRPr="0075296E" w:rsidRDefault="0075296E" w:rsidP="0075296E">
            <w:pPr>
              <w:jc w:val="center"/>
              <w:rPr>
                <w:snapToGrid w:val="0"/>
                <w:sz w:val="20"/>
                <w:szCs w:val="20"/>
              </w:rPr>
            </w:pPr>
            <w:r w:rsidRPr="0075296E">
              <w:rPr>
                <w:snapToGrid w:val="0"/>
                <w:sz w:val="20"/>
                <w:szCs w:val="20"/>
              </w:rPr>
              <w:t>420,00</w:t>
            </w:r>
          </w:p>
        </w:tc>
      </w:tr>
    </w:tbl>
    <w:p w:rsidR="000715EE" w:rsidRDefault="000715EE" w:rsidP="000715EE">
      <w:pPr>
        <w:shd w:val="clear" w:color="auto" w:fill="FFFFFF"/>
        <w:ind w:left="4" w:firstLine="698"/>
        <w:jc w:val="both"/>
        <w:rPr>
          <w:spacing w:val="7"/>
          <w:sz w:val="28"/>
          <w:szCs w:val="28"/>
        </w:rPr>
      </w:pPr>
    </w:p>
    <w:p w:rsidR="00D92EA4" w:rsidRDefault="000715EE" w:rsidP="000715EE">
      <w:pPr>
        <w:shd w:val="clear" w:color="auto" w:fill="FFFFFF"/>
        <w:ind w:left="4" w:firstLine="698"/>
        <w:jc w:val="both"/>
        <w:rPr>
          <w:spacing w:val="7"/>
          <w:sz w:val="28"/>
          <w:szCs w:val="28"/>
        </w:rPr>
      </w:pPr>
      <w:r>
        <w:rPr>
          <w:spacing w:val="7"/>
          <w:sz w:val="28"/>
          <w:szCs w:val="28"/>
        </w:rPr>
        <w:t>В настоящее время в районе проживает 2</w:t>
      </w:r>
      <w:r w:rsidR="00D92EA4">
        <w:rPr>
          <w:spacing w:val="7"/>
          <w:sz w:val="28"/>
          <w:szCs w:val="28"/>
        </w:rPr>
        <w:t xml:space="preserve">5,8 </w:t>
      </w:r>
      <w:r>
        <w:rPr>
          <w:spacing w:val="7"/>
          <w:sz w:val="28"/>
          <w:szCs w:val="28"/>
        </w:rPr>
        <w:t>% пожилых людей</w:t>
      </w:r>
      <w:r w:rsidR="00D92EA4">
        <w:rPr>
          <w:spacing w:val="7"/>
          <w:sz w:val="28"/>
          <w:szCs w:val="28"/>
        </w:rPr>
        <w:t>.</w:t>
      </w:r>
    </w:p>
    <w:p w:rsidR="00D92EA4" w:rsidRPr="00D92EA4" w:rsidRDefault="00D92EA4" w:rsidP="00D92EA4">
      <w:pPr>
        <w:shd w:val="clear" w:color="auto" w:fill="FFFFFF"/>
        <w:ind w:left="4" w:firstLine="698"/>
        <w:jc w:val="both"/>
        <w:rPr>
          <w:spacing w:val="7"/>
          <w:sz w:val="28"/>
          <w:szCs w:val="28"/>
        </w:rPr>
      </w:pPr>
      <w:r w:rsidRPr="00D92EA4">
        <w:rPr>
          <w:spacing w:val="7"/>
          <w:sz w:val="28"/>
          <w:szCs w:val="28"/>
        </w:rPr>
        <w:lastRenderedPageBreak/>
        <w:t xml:space="preserve">Пенсионерам, имеющим доход ниже прожиточного минимума, оказывается материальная адресная помощь (на приобретение жизненно необходимых лекарств, платные операции, на приобретение предметов первой необходимости, утраченных в результате пожара жилых помещений, на льготы для посещения бани, подписка на общественно – политическую газету «Волна»). </w:t>
      </w:r>
    </w:p>
    <w:p w:rsidR="000715EE" w:rsidRPr="00D140DE" w:rsidRDefault="000715EE" w:rsidP="000715EE">
      <w:pPr>
        <w:jc w:val="right"/>
        <w:rPr>
          <w:sz w:val="28"/>
          <w:szCs w:val="28"/>
        </w:rPr>
      </w:pPr>
      <w:r w:rsidRPr="00D140DE">
        <w:rPr>
          <w:sz w:val="28"/>
          <w:szCs w:val="28"/>
        </w:rPr>
        <w:t xml:space="preserve">Таблица </w:t>
      </w:r>
      <w:r>
        <w:rPr>
          <w:sz w:val="28"/>
          <w:szCs w:val="28"/>
        </w:rPr>
        <w:t>6</w:t>
      </w:r>
    </w:p>
    <w:p w:rsidR="000715EE" w:rsidRDefault="000715EE" w:rsidP="003E22EC">
      <w:pPr>
        <w:shd w:val="clear" w:color="auto" w:fill="FFFFFF"/>
        <w:ind w:left="4" w:firstLine="698"/>
        <w:jc w:val="center"/>
        <w:rPr>
          <w:spacing w:val="7"/>
          <w:sz w:val="28"/>
          <w:szCs w:val="28"/>
        </w:rPr>
      </w:pPr>
      <w:r w:rsidRPr="00251FDD">
        <w:rPr>
          <w:sz w:val="28"/>
          <w:szCs w:val="28"/>
        </w:rPr>
        <w:t xml:space="preserve">Прогноз затрат на </w:t>
      </w:r>
      <w:r>
        <w:rPr>
          <w:sz w:val="28"/>
          <w:szCs w:val="28"/>
        </w:rPr>
        <w:t>социальную поддержку</w:t>
      </w:r>
      <w:r w:rsidR="00D92EA4">
        <w:rPr>
          <w:sz w:val="28"/>
          <w:szCs w:val="28"/>
        </w:rPr>
        <w:t xml:space="preserve"> граждан</w:t>
      </w:r>
      <w:r>
        <w:rPr>
          <w:sz w:val="28"/>
          <w:szCs w:val="28"/>
        </w:rPr>
        <w:t xml:space="preserve"> пенсио</w:t>
      </w:r>
      <w:r w:rsidR="00D92EA4">
        <w:rPr>
          <w:sz w:val="28"/>
          <w:szCs w:val="28"/>
        </w:rPr>
        <w:t>нного возраста</w:t>
      </w:r>
    </w:p>
    <w:tbl>
      <w:tblPr>
        <w:tblW w:w="9993" w:type="dxa"/>
        <w:tblInd w:w="2" w:type="dxa"/>
        <w:tblLook w:val="00A0" w:firstRow="1" w:lastRow="0" w:firstColumn="1" w:lastColumn="0" w:noHBand="0" w:noVBand="0"/>
      </w:tblPr>
      <w:tblGrid>
        <w:gridCol w:w="3934"/>
        <w:gridCol w:w="993"/>
        <w:gridCol w:w="992"/>
        <w:gridCol w:w="916"/>
        <w:gridCol w:w="938"/>
        <w:gridCol w:w="1112"/>
        <w:gridCol w:w="1108"/>
      </w:tblGrid>
      <w:tr w:rsidR="0075296E" w:rsidRPr="0075296E" w:rsidTr="00496669">
        <w:trPr>
          <w:trHeight w:val="300"/>
        </w:trPr>
        <w:tc>
          <w:tcPr>
            <w:tcW w:w="39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5296E" w:rsidRPr="0075296E" w:rsidRDefault="0075296E" w:rsidP="0075296E">
            <w:pPr>
              <w:rPr>
                <w:b/>
                <w:bCs/>
              </w:rPr>
            </w:pPr>
            <w:r w:rsidRPr="0075296E">
              <w:rPr>
                <w:b/>
                <w:bCs/>
                <w:sz w:val="22"/>
                <w:szCs w:val="22"/>
              </w:rPr>
              <w:t>Статья расходов, тыс. руб.:</w:t>
            </w:r>
          </w:p>
        </w:tc>
        <w:tc>
          <w:tcPr>
            <w:tcW w:w="993" w:type="dxa"/>
            <w:tcBorders>
              <w:top w:val="single" w:sz="4" w:space="0" w:color="auto"/>
              <w:left w:val="nil"/>
              <w:bottom w:val="single" w:sz="4" w:space="0" w:color="auto"/>
              <w:right w:val="single" w:sz="4" w:space="0" w:color="auto"/>
            </w:tcBorders>
            <w:shd w:val="clear" w:color="auto" w:fill="B8CCE4"/>
            <w:vAlign w:val="center"/>
          </w:tcPr>
          <w:p w:rsidR="0075296E" w:rsidRPr="0075296E" w:rsidRDefault="0075296E" w:rsidP="0075296E">
            <w:pPr>
              <w:jc w:val="center"/>
              <w:rPr>
                <w:b/>
                <w:bCs/>
              </w:rPr>
            </w:pPr>
            <w:r w:rsidRPr="0075296E">
              <w:rPr>
                <w:b/>
                <w:bCs/>
                <w:sz w:val="22"/>
                <w:szCs w:val="22"/>
              </w:rPr>
              <w:t>2016 г.</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75296E" w:rsidRPr="0075296E" w:rsidRDefault="0075296E" w:rsidP="0075296E">
            <w:pPr>
              <w:jc w:val="center"/>
              <w:rPr>
                <w:b/>
                <w:bCs/>
                <w:sz w:val="22"/>
                <w:szCs w:val="22"/>
              </w:rPr>
            </w:pPr>
            <w:r w:rsidRPr="0075296E">
              <w:rPr>
                <w:b/>
                <w:bCs/>
                <w:sz w:val="22"/>
                <w:szCs w:val="22"/>
              </w:rPr>
              <w:t>2017г.</w:t>
            </w:r>
          </w:p>
        </w:tc>
        <w:tc>
          <w:tcPr>
            <w:tcW w:w="916"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2018г.</w:t>
            </w:r>
          </w:p>
        </w:tc>
        <w:tc>
          <w:tcPr>
            <w:tcW w:w="938"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2019г.</w:t>
            </w:r>
          </w:p>
        </w:tc>
        <w:tc>
          <w:tcPr>
            <w:tcW w:w="1112"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2020г.</w:t>
            </w:r>
          </w:p>
        </w:tc>
        <w:tc>
          <w:tcPr>
            <w:tcW w:w="1108" w:type="dxa"/>
            <w:tcBorders>
              <w:top w:val="single" w:sz="4" w:space="0" w:color="auto"/>
              <w:left w:val="nil"/>
              <w:bottom w:val="single" w:sz="4" w:space="0" w:color="auto"/>
              <w:right w:val="single" w:sz="4" w:space="0" w:color="auto"/>
            </w:tcBorders>
            <w:shd w:val="clear" w:color="auto" w:fill="FBD4B4"/>
            <w:vAlign w:val="center"/>
          </w:tcPr>
          <w:p w:rsidR="0075296E" w:rsidRPr="0075296E" w:rsidRDefault="0075296E" w:rsidP="0075296E">
            <w:pPr>
              <w:jc w:val="center"/>
              <w:rPr>
                <w:b/>
                <w:bCs/>
                <w:sz w:val="22"/>
                <w:szCs w:val="22"/>
              </w:rPr>
            </w:pPr>
            <w:r w:rsidRPr="0075296E">
              <w:rPr>
                <w:b/>
                <w:bCs/>
                <w:sz w:val="22"/>
                <w:szCs w:val="22"/>
              </w:rPr>
              <w:t>2021г.</w:t>
            </w:r>
          </w:p>
        </w:tc>
      </w:tr>
      <w:tr w:rsidR="00D92EA4" w:rsidRPr="0075296E" w:rsidTr="00496669">
        <w:trPr>
          <w:trHeight w:val="300"/>
        </w:trPr>
        <w:tc>
          <w:tcPr>
            <w:tcW w:w="3934" w:type="dxa"/>
            <w:tcBorders>
              <w:top w:val="nil"/>
              <w:left w:val="single" w:sz="4" w:space="0" w:color="auto"/>
              <w:bottom w:val="single" w:sz="4" w:space="0" w:color="auto"/>
              <w:right w:val="single" w:sz="4" w:space="0" w:color="auto"/>
            </w:tcBorders>
            <w:shd w:val="clear" w:color="auto" w:fill="FFFFFF"/>
            <w:noWrap/>
            <w:vAlign w:val="bottom"/>
            <w:hideMark/>
          </w:tcPr>
          <w:p w:rsidR="00D92EA4" w:rsidRPr="0075296E" w:rsidRDefault="00D92EA4" w:rsidP="0075296E">
            <w:r w:rsidRPr="0075296E">
              <w:rPr>
                <w:sz w:val="22"/>
                <w:szCs w:val="22"/>
              </w:rPr>
              <w:t>материальная помощь</w:t>
            </w:r>
          </w:p>
        </w:tc>
        <w:tc>
          <w:tcPr>
            <w:tcW w:w="993" w:type="dxa"/>
            <w:tcBorders>
              <w:top w:val="nil"/>
              <w:left w:val="nil"/>
              <w:bottom w:val="single" w:sz="4" w:space="0" w:color="auto"/>
              <w:right w:val="single" w:sz="4" w:space="0" w:color="auto"/>
            </w:tcBorders>
            <w:noWrap/>
            <w:vAlign w:val="center"/>
          </w:tcPr>
          <w:p w:rsidR="00D92EA4" w:rsidRPr="00B3178E" w:rsidRDefault="00D92EA4" w:rsidP="002450CD">
            <w:pPr>
              <w:jc w:val="center"/>
              <w:rPr>
                <w:sz w:val="20"/>
                <w:szCs w:val="20"/>
              </w:rPr>
            </w:pPr>
            <w:r>
              <w:rPr>
                <w:sz w:val="20"/>
                <w:szCs w:val="20"/>
              </w:rPr>
              <w:t>658,50</w:t>
            </w:r>
          </w:p>
        </w:tc>
        <w:tc>
          <w:tcPr>
            <w:tcW w:w="992" w:type="dxa"/>
            <w:tcBorders>
              <w:top w:val="nil"/>
              <w:left w:val="nil"/>
              <w:bottom w:val="single" w:sz="4" w:space="0" w:color="auto"/>
              <w:right w:val="single" w:sz="4" w:space="0" w:color="auto"/>
            </w:tcBorders>
            <w:shd w:val="clear" w:color="auto" w:fill="auto"/>
            <w:noWrap/>
            <w:vAlign w:val="center"/>
          </w:tcPr>
          <w:p w:rsidR="00D92EA4" w:rsidRPr="00B3178E" w:rsidRDefault="00D92EA4" w:rsidP="002450CD">
            <w:pPr>
              <w:jc w:val="center"/>
              <w:rPr>
                <w:sz w:val="20"/>
                <w:szCs w:val="20"/>
              </w:rPr>
            </w:pPr>
            <w:r>
              <w:rPr>
                <w:sz w:val="20"/>
                <w:szCs w:val="20"/>
              </w:rPr>
              <w:t>370,10</w:t>
            </w:r>
          </w:p>
        </w:tc>
        <w:tc>
          <w:tcPr>
            <w:tcW w:w="916"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670,00</w:t>
            </w:r>
          </w:p>
        </w:tc>
        <w:tc>
          <w:tcPr>
            <w:tcW w:w="93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700</w:t>
            </w:r>
            <w:r w:rsidRPr="00B3178E">
              <w:rPr>
                <w:sz w:val="20"/>
                <w:szCs w:val="20"/>
              </w:rPr>
              <w:t>,00</w:t>
            </w:r>
          </w:p>
        </w:tc>
        <w:tc>
          <w:tcPr>
            <w:tcW w:w="1112"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700</w:t>
            </w:r>
            <w:r w:rsidRPr="00B3178E">
              <w:rPr>
                <w:sz w:val="20"/>
                <w:szCs w:val="20"/>
              </w:rPr>
              <w:t>,00</w:t>
            </w:r>
          </w:p>
        </w:tc>
        <w:tc>
          <w:tcPr>
            <w:tcW w:w="110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z w:val="20"/>
                <w:szCs w:val="20"/>
              </w:rPr>
              <w:t>700</w:t>
            </w:r>
            <w:r w:rsidRPr="00B3178E">
              <w:rPr>
                <w:sz w:val="20"/>
                <w:szCs w:val="20"/>
              </w:rPr>
              <w:t>,00</w:t>
            </w:r>
          </w:p>
        </w:tc>
      </w:tr>
      <w:tr w:rsidR="00D92EA4" w:rsidRPr="0075296E" w:rsidTr="00496669">
        <w:trPr>
          <w:trHeight w:val="300"/>
        </w:trPr>
        <w:tc>
          <w:tcPr>
            <w:tcW w:w="3934" w:type="dxa"/>
            <w:tcBorders>
              <w:top w:val="nil"/>
              <w:left w:val="single" w:sz="4" w:space="0" w:color="auto"/>
              <w:bottom w:val="single" w:sz="4" w:space="0" w:color="auto"/>
              <w:right w:val="single" w:sz="4" w:space="0" w:color="auto"/>
            </w:tcBorders>
            <w:shd w:val="clear" w:color="auto" w:fill="FFFFFF"/>
            <w:noWrap/>
            <w:vAlign w:val="bottom"/>
            <w:hideMark/>
          </w:tcPr>
          <w:p w:rsidR="00D92EA4" w:rsidRPr="0075296E" w:rsidRDefault="00D92EA4" w:rsidP="0075296E">
            <w:r w:rsidRPr="0075296E">
              <w:rPr>
                <w:sz w:val="22"/>
                <w:szCs w:val="22"/>
              </w:rPr>
              <w:t>доплата к пенсии почетным гражданам</w:t>
            </w:r>
          </w:p>
        </w:tc>
        <w:tc>
          <w:tcPr>
            <w:tcW w:w="993" w:type="dxa"/>
            <w:tcBorders>
              <w:top w:val="nil"/>
              <w:left w:val="nil"/>
              <w:bottom w:val="single" w:sz="4" w:space="0" w:color="auto"/>
              <w:right w:val="single" w:sz="4" w:space="0" w:color="auto"/>
            </w:tcBorders>
            <w:noWrap/>
            <w:vAlign w:val="center"/>
          </w:tcPr>
          <w:p w:rsidR="00D92EA4" w:rsidRPr="00B3178E" w:rsidRDefault="00D92EA4" w:rsidP="002450CD">
            <w:pPr>
              <w:jc w:val="center"/>
              <w:rPr>
                <w:sz w:val="20"/>
                <w:szCs w:val="20"/>
              </w:rPr>
            </w:pPr>
            <w:r w:rsidRPr="00B3178E">
              <w:rPr>
                <w:sz w:val="20"/>
                <w:szCs w:val="20"/>
              </w:rPr>
              <w:t>1 0</w:t>
            </w:r>
            <w:r>
              <w:rPr>
                <w:sz w:val="20"/>
                <w:szCs w:val="20"/>
              </w:rPr>
              <w:t>2</w:t>
            </w:r>
            <w:r w:rsidRPr="00B3178E">
              <w:rPr>
                <w:sz w:val="20"/>
                <w:szCs w:val="20"/>
              </w:rPr>
              <w:t>0,00</w:t>
            </w:r>
          </w:p>
        </w:tc>
        <w:tc>
          <w:tcPr>
            <w:tcW w:w="992" w:type="dxa"/>
            <w:tcBorders>
              <w:top w:val="nil"/>
              <w:left w:val="nil"/>
              <w:bottom w:val="single" w:sz="4" w:space="0" w:color="auto"/>
              <w:right w:val="single" w:sz="4" w:space="0" w:color="auto"/>
            </w:tcBorders>
            <w:shd w:val="clear" w:color="auto" w:fill="auto"/>
            <w:noWrap/>
            <w:vAlign w:val="center"/>
          </w:tcPr>
          <w:p w:rsidR="00D92EA4" w:rsidRPr="00B3178E" w:rsidRDefault="00D92EA4" w:rsidP="002450CD">
            <w:pPr>
              <w:jc w:val="center"/>
              <w:rPr>
                <w:sz w:val="20"/>
                <w:szCs w:val="20"/>
              </w:rPr>
            </w:pPr>
            <w:r w:rsidRPr="00B3178E">
              <w:rPr>
                <w:sz w:val="20"/>
                <w:szCs w:val="20"/>
              </w:rPr>
              <w:t>1 </w:t>
            </w:r>
            <w:r>
              <w:rPr>
                <w:sz w:val="20"/>
                <w:szCs w:val="20"/>
              </w:rPr>
              <w:t>190</w:t>
            </w:r>
            <w:r w:rsidRPr="00B3178E">
              <w:rPr>
                <w:sz w:val="20"/>
                <w:szCs w:val="20"/>
              </w:rPr>
              <w:t>,00</w:t>
            </w:r>
          </w:p>
        </w:tc>
        <w:tc>
          <w:tcPr>
            <w:tcW w:w="916"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napToGrid w:val="0"/>
                <w:sz w:val="20"/>
                <w:szCs w:val="20"/>
              </w:rPr>
            </w:pPr>
            <w:r w:rsidRPr="00B3178E">
              <w:rPr>
                <w:snapToGrid w:val="0"/>
                <w:sz w:val="20"/>
                <w:szCs w:val="20"/>
              </w:rPr>
              <w:t>1 380,00</w:t>
            </w:r>
          </w:p>
        </w:tc>
        <w:tc>
          <w:tcPr>
            <w:tcW w:w="93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napToGrid w:val="0"/>
                <w:sz w:val="20"/>
                <w:szCs w:val="20"/>
              </w:rPr>
            </w:pPr>
            <w:r w:rsidRPr="00B3178E">
              <w:rPr>
                <w:snapToGrid w:val="0"/>
                <w:sz w:val="20"/>
                <w:szCs w:val="20"/>
              </w:rPr>
              <w:t>1 </w:t>
            </w:r>
            <w:r>
              <w:rPr>
                <w:snapToGrid w:val="0"/>
                <w:sz w:val="20"/>
                <w:szCs w:val="20"/>
              </w:rPr>
              <w:t>44</w:t>
            </w:r>
            <w:r w:rsidRPr="00B3178E">
              <w:rPr>
                <w:snapToGrid w:val="0"/>
                <w:sz w:val="20"/>
                <w:szCs w:val="20"/>
              </w:rPr>
              <w:t>0,00</w:t>
            </w:r>
          </w:p>
        </w:tc>
        <w:tc>
          <w:tcPr>
            <w:tcW w:w="1112"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napToGrid w:val="0"/>
                <w:sz w:val="20"/>
                <w:szCs w:val="20"/>
              </w:rPr>
            </w:pPr>
            <w:r w:rsidRPr="00B3178E">
              <w:rPr>
                <w:snapToGrid w:val="0"/>
                <w:sz w:val="20"/>
                <w:szCs w:val="20"/>
              </w:rPr>
              <w:t>1 </w:t>
            </w:r>
            <w:r>
              <w:rPr>
                <w:snapToGrid w:val="0"/>
                <w:sz w:val="20"/>
                <w:szCs w:val="20"/>
              </w:rPr>
              <w:t>560</w:t>
            </w:r>
            <w:r w:rsidRPr="00B3178E">
              <w:rPr>
                <w:snapToGrid w:val="0"/>
                <w:sz w:val="20"/>
                <w:szCs w:val="20"/>
              </w:rPr>
              <w:t>,00</w:t>
            </w:r>
          </w:p>
        </w:tc>
        <w:tc>
          <w:tcPr>
            <w:tcW w:w="1108" w:type="dxa"/>
            <w:tcBorders>
              <w:top w:val="nil"/>
              <w:left w:val="nil"/>
              <w:bottom w:val="single" w:sz="4" w:space="0" w:color="auto"/>
              <w:right w:val="single" w:sz="4" w:space="0" w:color="auto"/>
            </w:tcBorders>
            <w:shd w:val="clear" w:color="auto" w:fill="FBD4B4"/>
            <w:vAlign w:val="center"/>
          </w:tcPr>
          <w:p w:rsidR="00D92EA4" w:rsidRPr="00B3178E" w:rsidRDefault="00D92EA4" w:rsidP="002450CD">
            <w:pPr>
              <w:jc w:val="center"/>
              <w:rPr>
                <w:sz w:val="20"/>
                <w:szCs w:val="20"/>
              </w:rPr>
            </w:pPr>
            <w:r>
              <w:rPr>
                <w:snapToGrid w:val="0"/>
                <w:sz w:val="20"/>
                <w:szCs w:val="20"/>
              </w:rPr>
              <w:t>1 6</w:t>
            </w:r>
            <w:r w:rsidRPr="00B3178E">
              <w:rPr>
                <w:snapToGrid w:val="0"/>
                <w:sz w:val="20"/>
                <w:szCs w:val="20"/>
              </w:rPr>
              <w:t>80,00</w:t>
            </w:r>
          </w:p>
        </w:tc>
      </w:tr>
    </w:tbl>
    <w:p w:rsidR="00B97385" w:rsidRDefault="00B97385" w:rsidP="000715EE">
      <w:pPr>
        <w:jc w:val="right"/>
        <w:rPr>
          <w:sz w:val="28"/>
          <w:szCs w:val="28"/>
        </w:rPr>
      </w:pPr>
    </w:p>
    <w:p w:rsidR="00901B83" w:rsidRDefault="00901B83" w:rsidP="00B106DE">
      <w:pPr>
        <w:ind w:firstLine="567"/>
        <w:jc w:val="both"/>
        <w:rPr>
          <w:sz w:val="28"/>
          <w:szCs w:val="28"/>
        </w:rPr>
      </w:pPr>
      <w:r w:rsidRPr="00901B83">
        <w:rPr>
          <w:sz w:val="28"/>
          <w:szCs w:val="28"/>
        </w:rPr>
        <w:t xml:space="preserve">Эффективная реализация социальной политики является основной целью и приоритетом деятельности округа, так как обеспечение социальных гарантий, конституционных прав граждан - есть основной критерий оценки уровня развития общества. Социальная защита населения является важнейшим направлением социальной политики, реализуемой в </w:t>
      </w:r>
      <w:r>
        <w:rPr>
          <w:sz w:val="28"/>
          <w:szCs w:val="28"/>
        </w:rPr>
        <w:t>муниципальном образовании</w:t>
      </w:r>
      <w:r w:rsidR="00D92EA4">
        <w:rPr>
          <w:sz w:val="28"/>
          <w:szCs w:val="28"/>
        </w:rPr>
        <w:t xml:space="preserve"> </w:t>
      </w:r>
      <w:bookmarkStart w:id="6" w:name="_GoBack"/>
      <w:bookmarkEnd w:id="6"/>
      <w:r w:rsidRPr="00901B83">
        <w:rPr>
          <w:sz w:val="28"/>
          <w:szCs w:val="28"/>
        </w:rPr>
        <w:t>«Зеленоградский</w:t>
      </w:r>
      <w:r w:rsidR="00D92EA4">
        <w:rPr>
          <w:sz w:val="28"/>
          <w:szCs w:val="28"/>
        </w:rPr>
        <w:t xml:space="preserve"> </w:t>
      </w:r>
      <w:r w:rsidRPr="00901B83">
        <w:rPr>
          <w:sz w:val="28"/>
          <w:szCs w:val="28"/>
        </w:rPr>
        <w:t>городской</w:t>
      </w:r>
      <w:r w:rsidR="00D92EA4">
        <w:rPr>
          <w:sz w:val="28"/>
          <w:szCs w:val="28"/>
        </w:rPr>
        <w:t xml:space="preserve"> </w:t>
      </w:r>
      <w:r w:rsidRPr="00901B83">
        <w:rPr>
          <w:sz w:val="28"/>
          <w:szCs w:val="28"/>
        </w:rPr>
        <w:t>округ».  Социальная  помощь адресована ветеранам, инвалидам, пожилым людям, детям, многодетным семьям и всем, кто оказывается в трудной жизненной ситуации, кому нужна моральная и материальная поддержка. От результатов  деятельности направленной на поддержание незащищенных слоев населения во многом зависит стабильность в обществе, вера людей в социальную справедливость.</w:t>
      </w:r>
      <w:bookmarkStart w:id="7" w:name="_Toc247303703"/>
      <w:bookmarkStart w:id="8" w:name="_Toc247454763"/>
      <w:r w:rsidR="00B106DE">
        <w:rPr>
          <w:sz w:val="28"/>
          <w:szCs w:val="28"/>
        </w:rPr>
        <w:t xml:space="preserve"> </w:t>
      </w:r>
    </w:p>
    <w:p w:rsidR="007F64A5" w:rsidRDefault="007F64A5" w:rsidP="00581F6E">
      <w:pPr>
        <w:pStyle w:val="2"/>
        <w:ind w:firstLine="567"/>
      </w:pPr>
    </w:p>
    <w:p w:rsidR="00496669" w:rsidRPr="00496669" w:rsidRDefault="00496669" w:rsidP="00496669">
      <w:pPr>
        <w:keepNext/>
        <w:numPr>
          <w:ilvl w:val="1"/>
          <w:numId w:val="26"/>
        </w:numPr>
        <w:spacing w:after="200" w:line="276" w:lineRule="auto"/>
        <w:contextualSpacing/>
        <w:outlineLvl w:val="1"/>
        <w:rPr>
          <w:b/>
          <w:bCs/>
          <w:sz w:val="28"/>
        </w:rPr>
      </w:pPr>
      <w:bookmarkStart w:id="9" w:name="_Toc525138118"/>
      <w:bookmarkEnd w:id="7"/>
      <w:bookmarkEnd w:id="8"/>
      <w:r w:rsidRPr="00496669">
        <w:rPr>
          <w:b/>
          <w:bCs/>
          <w:sz w:val="28"/>
        </w:rPr>
        <w:t>Развитие инженерной инфраструктуры</w:t>
      </w:r>
      <w:bookmarkEnd w:id="9"/>
    </w:p>
    <w:p w:rsidR="00496669" w:rsidRDefault="00E33007" w:rsidP="00E33007">
      <w:pPr>
        <w:ind w:firstLine="708"/>
        <w:jc w:val="right"/>
        <w:rPr>
          <w:sz w:val="28"/>
          <w:szCs w:val="28"/>
        </w:rPr>
      </w:pPr>
      <w:r w:rsidRPr="00E33007">
        <w:rPr>
          <w:sz w:val="28"/>
          <w:szCs w:val="28"/>
        </w:rPr>
        <w:t>Таблица 7</w:t>
      </w:r>
    </w:p>
    <w:p w:rsidR="00E33007" w:rsidRPr="00E33007" w:rsidRDefault="00E33007" w:rsidP="00E33007">
      <w:pPr>
        <w:ind w:firstLine="708"/>
        <w:jc w:val="right"/>
        <w:rPr>
          <w:sz w:val="28"/>
          <w:szCs w:val="28"/>
        </w:rPr>
      </w:pPr>
    </w:p>
    <w:p w:rsidR="00496669" w:rsidRPr="00496669" w:rsidRDefault="00496669" w:rsidP="00DE513A">
      <w:pPr>
        <w:ind w:firstLine="708"/>
        <w:jc w:val="both"/>
        <w:rPr>
          <w:rFonts w:eastAsia="Calibri"/>
          <w:b/>
          <w:color w:val="000000"/>
          <w:sz w:val="28"/>
          <w:szCs w:val="28"/>
          <w:lang w:eastAsia="en-US"/>
        </w:rPr>
      </w:pPr>
      <w:r w:rsidRPr="00496669">
        <w:rPr>
          <w:b/>
          <w:sz w:val="28"/>
          <w:szCs w:val="28"/>
        </w:rPr>
        <w:t>Мероприятия по совершенствованию системы газоснабжения, запланированные на 2019-2021 годы</w:t>
      </w:r>
      <w:r w:rsidRPr="00496669">
        <w:rPr>
          <w:b/>
          <w:sz w:val="28"/>
        </w:rPr>
        <w:t>:</w:t>
      </w:r>
    </w:p>
    <w:tbl>
      <w:tblPr>
        <w:tblStyle w:val="27"/>
        <w:tblW w:w="9923" w:type="dxa"/>
        <w:tblInd w:w="108" w:type="dxa"/>
        <w:tblLayout w:type="fixed"/>
        <w:tblLook w:val="04A0" w:firstRow="1" w:lastRow="0" w:firstColumn="1" w:lastColumn="0" w:noHBand="0" w:noVBand="1"/>
      </w:tblPr>
      <w:tblGrid>
        <w:gridCol w:w="709"/>
        <w:gridCol w:w="6237"/>
        <w:gridCol w:w="1418"/>
        <w:gridCol w:w="1559"/>
      </w:tblGrid>
      <w:tr w:rsidR="00496669" w:rsidRPr="00496669" w:rsidTr="006220D4">
        <w:tc>
          <w:tcPr>
            <w:tcW w:w="709" w:type="dxa"/>
          </w:tcPr>
          <w:p w:rsidR="00496669" w:rsidRPr="00496669" w:rsidRDefault="00496669" w:rsidP="00496669">
            <w:pPr>
              <w:contextualSpacing/>
              <w:jc w:val="center"/>
              <w:rPr>
                <w:rFonts w:eastAsia="Calibri"/>
                <w:color w:val="000000"/>
              </w:rPr>
            </w:pPr>
            <w:r w:rsidRPr="00496669">
              <w:rPr>
                <w:rFonts w:eastAsia="Calibri"/>
                <w:color w:val="000000"/>
              </w:rPr>
              <w:t xml:space="preserve">№ </w:t>
            </w:r>
            <w:proofErr w:type="gramStart"/>
            <w:r w:rsidRPr="00496669">
              <w:rPr>
                <w:rFonts w:eastAsia="Calibri"/>
                <w:color w:val="000000"/>
              </w:rPr>
              <w:t>п</w:t>
            </w:r>
            <w:proofErr w:type="gramEnd"/>
            <w:r w:rsidRPr="00496669">
              <w:rPr>
                <w:rFonts w:eastAsia="Calibri"/>
                <w:color w:val="000000"/>
              </w:rPr>
              <w:t>/п</w:t>
            </w:r>
          </w:p>
        </w:tc>
        <w:tc>
          <w:tcPr>
            <w:tcW w:w="6237" w:type="dxa"/>
          </w:tcPr>
          <w:p w:rsidR="00496669" w:rsidRPr="00496669" w:rsidRDefault="00496669" w:rsidP="00496669">
            <w:pPr>
              <w:contextualSpacing/>
              <w:jc w:val="center"/>
              <w:rPr>
                <w:rFonts w:eastAsia="Calibri"/>
                <w:color w:val="000000"/>
              </w:rPr>
            </w:pPr>
            <w:r w:rsidRPr="00496669">
              <w:rPr>
                <w:rFonts w:eastAsia="Calibri"/>
                <w:color w:val="000000"/>
              </w:rPr>
              <w:t>Наименование объекта</w:t>
            </w:r>
          </w:p>
          <w:p w:rsidR="00496669" w:rsidRPr="00496669" w:rsidRDefault="00496669" w:rsidP="00496669">
            <w:pPr>
              <w:contextualSpacing/>
              <w:jc w:val="center"/>
              <w:rPr>
                <w:rFonts w:eastAsia="Calibri"/>
                <w:color w:val="000000"/>
              </w:rPr>
            </w:pPr>
          </w:p>
        </w:tc>
        <w:tc>
          <w:tcPr>
            <w:tcW w:w="1418" w:type="dxa"/>
          </w:tcPr>
          <w:p w:rsidR="00496669" w:rsidRPr="00496669" w:rsidRDefault="00496669" w:rsidP="00496669">
            <w:pPr>
              <w:contextualSpacing/>
              <w:jc w:val="center"/>
              <w:rPr>
                <w:rFonts w:eastAsia="Calibri"/>
                <w:color w:val="000000"/>
              </w:rPr>
            </w:pPr>
            <w:r w:rsidRPr="00496669">
              <w:rPr>
                <w:rFonts w:eastAsia="Calibri"/>
                <w:color w:val="000000"/>
              </w:rPr>
              <w:t>Стоимость</w:t>
            </w:r>
            <w:r>
              <w:rPr>
                <w:rFonts w:eastAsia="Calibri"/>
                <w:color w:val="000000"/>
              </w:rPr>
              <w:t>,</w:t>
            </w:r>
            <w:r w:rsidRPr="00496669">
              <w:rPr>
                <w:color w:val="000000"/>
              </w:rPr>
              <w:t xml:space="preserve"> </w:t>
            </w:r>
            <w:proofErr w:type="gramStart"/>
            <w:r w:rsidRPr="00496669">
              <w:rPr>
                <w:color w:val="000000"/>
              </w:rPr>
              <w:t>млн</w:t>
            </w:r>
            <w:proofErr w:type="gramEnd"/>
            <w:r w:rsidRPr="00496669">
              <w:rPr>
                <w:color w:val="000000"/>
              </w:rPr>
              <w:t xml:space="preserve"> рублей</w:t>
            </w:r>
          </w:p>
        </w:tc>
        <w:tc>
          <w:tcPr>
            <w:tcW w:w="1559" w:type="dxa"/>
          </w:tcPr>
          <w:p w:rsidR="00496669" w:rsidRPr="00496669" w:rsidRDefault="00496669" w:rsidP="00496669">
            <w:pPr>
              <w:contextualSpacing/>
              <w:jc w:val="center"/>
              <w:rPr>
                <w:rFonts w:eastAsia="Calibri"/>
                <w:color w:val="000000"/>
              </w:rPr>
            </w:pPr>
            <w:r w:rsidRPr="00496669">
              <w:rPr>
                <w:rFonts w:eastAsia="Calibri"/>
                <w:color w:val="000000"/>
              </w:rPr>
              <w:t>Сроки реализации</w:t>
            </w:r>
            <w:r w:rsidR="006220D4">
              <w:rPr>
                <w:rFonts w:eastAsia="Calibri"/>
                <w:color w:val="000000"/>
              </w:rPr>
              <w:t>, годы</w:t>
            </w:r>
          </w:p>
        </w:tc>
      </w:tr>
      <w:tr w:rsidR="00496669" w:rsidRPr="00496669" w:rsidTr="006220D4">
        <w:tc>
          <w:tcPr>
            <w:tcW w:w="709" w:type="dxa"/>
          </w:tcPr>
          <w:p w:rsidR="00496669" w:rsidRPr="00496669" w:rsidRDefault="00496669" w:rsidP="00496669">
            <w:pPr>
              <w:contextualSpacing/>
              <w:rPr>
                <w:rFonts w:eastAsia="Calibri"/>
                <w:color w:val="000000"/>
              </w:rPr>
            </w:pPr>
            <w:r w:rsidRPr="00496669">
              <w:rPr>
                <w:rFonts w:eastAsia="Calibri"/>
                <w:color w:val="000000"/>
              </w:rPr>
              <w:t>1.</w:t>
            </w:r>
          </w:p>
        </w:tc>
        <w:tc>
          <w:tcPr>
            <w:tcW w:w="6237" w:type="dxa"/>
          </w:tcPr>
          <w:p w:rsidR="00496669" w:rsidRPr="00496669" w:rsidRDefault="00496669" w:rsidP="00496669">
            <w:pPr>
              <w:contextualSpacing/>
              <w:rPr>
                <w:rFonts w:eastAsia="Calibri"/>
                <w:color w:val="000000"/>
              </w:rPr>
            </w:pPr>
            <w:r w:rsidRPr="00496669">
              <w:t xml:space="preserve">Разработка проектной и рабочей документации по объекту: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6,7</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w:t>
            </w:r>
          </w:p>
        </w:tc>
      </w:tr>
      <w:tr w:rsidR="00496669" w:rsidRPr="00496669" w:rsidTr="006220D4">
        <w:tc>
          <w:tcPr>
            <w:tcW w:w="709" w:type="dxa"/>
          </w:tcPr>
          <w:p w:rsidR="00496669" w:rsidRPr="00496669" w:rsidRDefault="00496669" w:rsidP="00496669">
            <w:pPr>
              <w:contextualSpacing/>
              <w:rPr>
                <w:rFonts w:eastAsia="Calibri"/>
                <w:color w:val="000000"/>
              </w:rPr>
            </w:pPr>
            <w:r w:rsidRPr="00496669">
              <w:rPr>
                <w:rFonts w:eastAsia="Calibri"/>
                <w:color w:val="000000"/>
              </w:rPr>
              <w:t>2.</w:t>
            </w:r>
          </w:p>
        </w:tc>
        <w:tc>
          <w:tcPr>
            <w:tcW w:w="6237" w:type="dxa"/>
          </w:tcPr>
          <w:p w:rsidR="00496669" w:rsidRPr="00496669" w:rsidRDefault="00496669" w:rsidP="00496669">
            <w:pPr>
              <w:keepNext/>
              <w:keepLines/>
              <w:suppressLineNumbers/>
              <w:suppressAutoHyphens/>
            </w:pPr>
            <w:r w:rsidRPr="00496669">
              <w:t xml:space="preserve">Строительство объекта «Межпоселковый газопровод высокого давления к поселкам Филино, Орехово, Майский, </w:t>
            </w:r>
            <w:proofErr w:type="spellStart"/>
            <w:r w:rsidRPr="00496669">
              <w:t>Янтаровка</w:t>
            </w:r>
            <w:proofErr w:type="spellEnd"/>
            <w:r w:rsidRPr="00496669">
              <w:t xml:space="preserve">,  </w:t>
            </w:r>
            <w:proofErr w:type="spellStart"/>
            <w:r w:rsidRPr="00496669">
              <w:t>Прислово</w:t>
            </w:r>
            <w:proofErr w:type="spellEnd"/>
            <w:r w:rsidRPr="00496669">
              <w:t xml:space="preserve">,  Красноторовка, Охотное, Сараево, Кленовое Зеленоградского района с установкой ШРП (10 </w:t>
            </w:r>
            <w:proofErr w:type="spellStart"/>
            <w:proofErr w:type="gramStart"/>
            <w:r w:rsidRPr="00496669">
              <w:t>шт</w:t>
            </w:r>
            <w:proofErr w:type="spellEnd"/>
            <w:proofErr w:type="gramEnd"/>
            <w:r w:rsidRPr="00496669">
              <w:t xml:space="preserve">)» </w:t>
            </w:r>
          </w:p>
          <w:p w:rsidR="00496669" w:rsidRPr="00496669" w:rsidRDefault="00496669" w:rsidP="00496669">
            <w:pPr>
              <w:contextualSpacing/>
              <w:rPr>
                <w:sz w:val="20"/>
                <w:szCs w:val="20"/>
              </w:rPr>
            </w:pPr>
          </w:p>
        </w:tc>
        <w:tc>
          <w:tcPr>
            <w:tcW w:w="1418" w:type="dxa"/>
          </w:tcPr>
          <w:p w:rsidR="00496669" w:rsidRPr="00496669" w:rsidRDefault="00496669" w:rsidP="00496669">
            <w:pPr>
              <w:contextualSpacing/>
              <w:rPr>
                <w:rFonts w:eastAsia="Calibri"/>
                <w:color w:val="000000"/>
              </w:rPr>
            </w:pPr>
            <w:r w:rsidRPr="00496669">
              <w:rPr>
                <w:rFonts w:eastAsia="Calibri"/>
                <w:color w:val="000000"/>
              </w:rPr>
              <w:t>28,3</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2019-2020</w:t>
            </w:r>
          </w:p>
        </w:tc>
      </w:tr>
      <w:tr w:rsidR="00496669" w:rsidRPr="00496669" w:rsidTr="006220D4">
        <w:tc>
          <w:tcPr>
            <w:tcW w:w="709" w:type="dxa"/>
          </w:tcPr>
          <w:p w:rsidR="00496669" w:rsidRPr="00496669" w:rsidRDefault="00496669" w:rsidP="00496669">
            <w:pPr>
              <w:contextualSpacing/>
              <w:rPr>
                <w:sz w:val="20"/>
                <w:szCs w:val="20"/>
              </w:rPr>
            </w:pPr>
            <w:r w:rsidRPr="00496669">
              <w:rPr>
                <w:sz w:val="20"/>
                <w:szCs w:val="20"/>
              </w:rPr>
              <w:t>3.</w:t>
            </w:r>
          </w:p>
        </w:tc>
        <w:tc>
          <w:tcPr>
            <w:tcW w:w="6237" w:type="dxa"/>
          </w:tcPr>
          <w:p w:rsidR="00496669" w:rsidRPr="00496669" w:rsidRDefault="00496669" w:rsidP="00496669">
            <w:pPr>
              <w:keepNext/>
              <w:keepLines/>
              <w:suppressLineNumbers/>
              <w:suppressAutoHyphens/>
            </w:pPr>
            <w:proofErr w:type="gramStart"/>
            <w:r w:rsidRPr="00496669">
              <w:t xml:space="preserve">Строительство объекта «Распределительные газопроводы и газопроводы вводы к жилым домам, расположенным в п. Красноторовка, п. Охотное, п. Сараево, п. Кленовое, п. Филино, п. Орехово, п. Майский, п. </w:t>
            </w:r>
            <w:proofErr w:type="spellStart"/>
            <w:r w:rsidRPr="00496669">
              <w:t>Янтаровка</w:t>
            </w:r>
            <w:proofErr w:type="spellEnd"/>
            <w:r w:rsidRPr="00496669">
              <w:t xml:space="preserve">, п. </w:t>
            </w:r>
            <w:proofErr w:type="spellStart"/>
            <w:r w:rsidRPr="00496669">
              <w:t>Прислово</w:t>
            </w:r>
            <w:proofErr w:type="spellEnd"/>
            <w:r w:rsidRPr="00496669">
              <w:t xml:space="preserve"> Зеленоградского городского округа» </w:t>
            </w:r>
            <w:proofErr w:type="gramEnd"/>
          </w:p>
          <w:p w:rsidR="00496669" w:rsidRPr="00496669" w:rsidRDefault="00496669" w:rsidP="00496669">
            <w:pPr>
              <w:contextualSpacing/>
              <w:rPr>
                <w:sz w:val="20"/>
                <w:szCs w:val="20"/>
              </w:rPr>
            </w:pPr>
          </w:p>
        </w:tc>
        <w:tc>
          <w:tcPr>
            <w:tcW w:w="1418" w:type="dxa"/>
          </w:tcPr>
          <w:p w:rsidR="00496669" w:rsidRPr="00496669" w:rsidRDefault="00496669" w:rsidP="00496669">
            <w:pPr>
              <w:contextualSpacing/>
              <w:rPr>
                <w:rFonts w:eastAsia="Calibri"/>
                <w:color w:val="000000"/>
              </w:rPr>
            </w:pPr>
            <w:r w:rsidRPr="00496669">
              <w:t>41,3</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2019-2020</w:t>
            </w:r>
          </w:p>
        </w:tc>
      </w:tr>
      <w:tr w:rsidR="00496669" w:rsidRPr="00496669" w:rsidTr="006220D4">
        <w:trPr>
          <w:trHeight w:val="862"/>
        </w:trPr>
        <w:tc>
          <w:tcPr>
            <w:tcW w:w="709" w:type="dxa"/>
          </w:tcPr>
          <w:p w:rsidR="00496669" w:rsidRPr="00496669" w:rsidRDefault="00496669" w:rsidP="00496669">
            <w:pPr>
              <w:contextualSpacing/>
              <w:rPr>
                <w:sz w:val="20"/>
                <w:szCs w:val="20"/>
              </w:rPr>
            </w:pPr>
            <w:r w:rsidRPr="00496669">
              <w:rPr>
                <w:sz w:val="20"/>
                <w:szCs w:val="20"/>
              </w:rPr>
              <w:lastRenderedPageBreak/>
              <w:t>4.</w:t>
            </w:r>
          </w:p>
        </w:tc>
        <w:tc>
          <w:tcPr>
            <w:tcW w:w="6237" w:type="dxa"/>
          </w:tcPr>
          <w:p w:rsidR="00496669" w:rsidRPr="00496669" w:rsidRDefault="00496669" w:rsidP="00496669">
            <w:pPr>
              <w:keepNext/>
              <w:keepLines/>
              <w:suppressLineNumbers/>
              <w:suppressAutoHyphens/>
            </w:pPr>
            <w:proofErr w:type="gramStart"/>
            <w:r w:rsidRPr="00496669">
              <w:t xml:space="preserve">Строительство объекта «Распределительные газопроводы низкого давления и газопроводы - вводы к жилым домам в пос. Киевское, пос. </w:t>
            </w:r>
            <w:proofErr w:type="spellStart"/>
            <w:r w:rsidRPr="00496669">
              <w:t>Широкополье</w:t>
            </w:r>
            <w:proofErr w:type="spellEnd"/>
            <w:r w:rsidRPr="00496669">
              <w:t xml:space="preserve">,  пос. </w:t>
            </w:r>
            <w:proofErr w:type="spellStart"/>
            <w:r w:rsidRPr="00496669">
              <w:t>Луговское</w:t>
            </w:r>
            <w:proofErr w:type="spellEnd"/>
            <w:r w:rsidRPr="00496669">
              <w:t xml:space="preserve">, пос. Надеждино, пос. Привольное, пос. Новосельское, пос. Иркутское Зеленоградского района» </w:t>
            </w:r>
            <w:proofErr w:type="gramEnd"/>
          </w:p>
          <w:p w:rsidR="00496669" w:rsidRPr="00496669" w:rsidRDefault="00496669" w:rsidP="00496669">
            <w:pPr>
              <w:contextualSpacing/>
              <w:rPr>
                <w:sz w:val="20"/>
                <w:szCs w:val="20"/>
              </w:rPr>
            </w:pPr>
          </w:p>
        </w:tc>
        <w:tc>
          <w:tcPr>
            <w:tcW w:w="1418" w:type="dxa"/>
          </w:tcPr>
          <w:p w:rsidR="00496669" w:rsidRPr="00496669" w:rsidRDefault="00496669" w:rsidP="00496669">
            <w:pPr>
              <w:contextualSpacing/>
              <w:rPr>
                <w:rFonts w:eastAsia="Calibri"/>
                <w:color w:val="000000"/>
              </w:rPr>
            </w:pPr>
            <w:r w:rsidRPr="00496669">
              <w:rPr>
                <w:rFonts w:eastAsia="Calibri"/>
                <w:color w:val="000000"/>
              </w:rPr>
              <w:t>42,5</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2019-2020</w:t>
            </w:r>
          </w:p>
        </w:tc>
      </w:tr>
      <w:tr w:rsidR="00496669" w:rsidRPr="00496669" w:rsidTr="006220D4">
        <w:trPr>
          <w:trHeight w:val="862"/>
        </w:trPr>
        <w:tc>
          <w:tcPr>
            <w:tcW w:w="709" w:type="dxa"/>
          </w:tcPr>
          <w:p w:rsidR="00496669" w:rsidRPr="00496669" w:rsidRDefault="00496669" w:rsidP="00496669">
            <w:pPr>
              <w:contextualSpacing/>
            </w:pPr>
            <w:r w:rsidRPr="00496669">
              <w:t>5.</w:t>
            </w:r>
          </w:p>
        </w:tc>
        <w:tc>
          <w:tcPr>
            <w:tcW w:w="6237" w:type="dxa"/>
          </w:tcPr>
          <w:p w:rsidR="00496669" w:rsidRPr="00496669" w:rsidRDefault="00496669" w:rsidP="00496669">
            <w:pPr>
              <w:contextualSpacing/>
            </w:pPr>
            <w:r w:rsidRPr="00496669">
              <w:t xml:space="preserve">Разработка проектной и рабочей документации по объекту: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12,6</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2019</w:t>
            </w:r>
          </w:p>
        </w:tc>
      </w:tr>
      <w:tr w:rsidR="00496669" w:rsidRPr="00496669" w:rsidTr="006220D4">
        <w:tc>
          <w:tcPr>
            <w:tcW w:w="709" w:type="dxa"/>
          </w:tcPr>
          <w:p w:rsidR="00496669" w:rsidRPr="00496669" w:rsidRDefault="00496669" w:rsidP="00496669">
            <w:pPr>
              <w:contextualSpacing/>
            </w:pPr>
            <w:r w:rsidRPr="00496669">
              <w:t>6.</w:t>
            </w:r>
          </w:p>
        </w:tc>
        <w:tc>
          <w:tcPr>
            <w:tcW w:w="6237" w:type="dxa"/>
          </w:tcPr>
          <w:p w:rsidR="00496669" w:rsidRPr="00496669" w:rsidRDefault="00496669" w:rsidP="00496669">
            <w:pPr>
              <w:contextualSpacing/>
            </w:pPr>
            <w:r w:rsidRPr="00496669">
              <w:t xml:space="preserve">Строительство объекта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97,0</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2020-2021</w:t>
            </w:r>
          </w:p>
        </w:tc>
      </w:tr>
      <w:tr w:rsidR="00496669" w:rsidRPr="00496669" w:rsidTr="006220D4">
        <w:tc>
          <w:tcPr>
            <w:tcW w:w="709" w:type="dxa"/>
          </w:tcPr>
          <w:p w:rsidR="00496669" w:rsidRPr="00496669" w:rsidRDefault="00496669" w:rsidP="00496669">
            <w:pPr>
              <w:contextualSpacing/>
            </w:pPr>
            <w:r w:rsidRPr="00496669">
              <w:t>7.</w:t>
            </w:r>
          </w:p>
        </w:tc>
        <w:tc>
          <w:tcPr>
            <w:tcW w:w="6237" w:type="dxa"/>
          </w:tcPr>
          <w:p w:rsidR="00496669" w:rsidRPr="00496669" w:rsidRDefault="00496669" w:rsidP="00496669">
            <w:pPr>
              <w:contextualSpacing/>
            </w:pPr>
            <w:r w:rsidRPr="00496669">
              <w:t xml:space="preserve">Строительство объекта «Межпоселковый газопровод высокого давления от г. Калининграда к посёлкам </w:t>
            </w:r>
            <w:proofErr w:type="spellStart"/>
            <w:r w:rsidRPr="00496669">
              <w:t>Переславское</w:t>
            </w:r>
            <w:proofErr w:type="spellEnd"/>
            <w:r w:rsidRPr="00496669">
              <w:t xml:space="preserve">, </w:t>
            </w:r>
            <w:proofErr w:type="spellStart"/>
            <w:r w:rsidRPr="00496669">
              <w:t>Кумачёво</w:t>
            </w:r>
            <w:proofErr w:type="spellEnd"/>
            <w:r w:rsidRPr="00496669">
              <w:t xml:space="preserve">, Зелёный Гай Зеленоградского района – </w:t>
            </w:r>
            <w:r w:rsidRPr="00496669">
              <w:rPr>
                <w:lang w:val="en-US"/>
              </w:rPr>
              <w:t>III</w:t>
            </w:r>
            <w:r w:rsidRPr="00496669">
              <w:t xml:space="preserve"> этап»</w:t>
            </w:r>
          </w:p>
        </w:tc>
        <w:tc>
          <w:tcPr>
            <w:tcW w:w="1418" w:type="dxa"/>
          </w:tcPr>
          <w:p w:rsidR="00496669" w:rsidRPr="00496669" w:rsidRDefault="00496669" w:rsidP="00496669">
            <w:pPr>
              <w:contextualSpacing/>
              <w:rPr>
                <w:rFonts w:eastAsia="Calibri"/>
                <w:color w:val="000000"/>
              </w:rPr>
            </w:pPr>
            <w:r w:rsidRPr="00496669">
              <w:rPr>
                <w:rFonts w:eastAsia="Calibri"/>
                <w:color w:val="000000"/>
              </w:rPr>
              <w:t>194,5</w:t>
            </w:r>
          </w:p>
        </w:tc>
        <w:tc>
          <w:tcPr>
            <w:tcW w:w="1559" w:type="dxa"/>
          </w:tcPr>
          <w:p w:rsidR="00496669" w:rsidRPr="00496669" w:rsidRDefault="00496669" w:rsidP="00496669">
            <w:pPr>
              <w:contextualSpacing/>
              <w:rPr>
                <w:rFonts w:eastAsia="Calibri"/>
                <w:color w:val="000000"/>
              </w:rPr>
            </w:pPr>
            <w:r w:rsidRPr="00496669">
              <w:rPr>
                <w:rFonts w:eastAsia="Calibri"/>
                <w:color w:val="000000"/>
              </w:rPr>
              <w:t>2020-2022</w:t>
            </w:r>
          </w:p>
        </w:tc>
      </w:tr>
    </w:tbl>
    <w:p w:rsidR="00496669" w:rsidRDefault="00496669" w:rsidP="00496669">
      <w:pPr>
        <w:tabs>
          <w:tab w:val="left" w:pos="851"/>
        </w:tabs>
        <w:ind w:firstLine="567"/>
        <w:jc w:val="both"/>
        <w:rPr>
          <w:sz w:val="28"/>
        </w:rPr>
      </w:pPr>
    </w:p>
    <w:p w:rsidR="00496669" w:rsidRPr="00496669" w:rsidRDefault="00496669" w:rsidP="00496669">
      <w:pPr>
        <w:tabs>
          <w:tab w:val="left" w:pos="851"/>
        </w:tabs>
        <w:ind w:firstLine="567"/>
        <w:jc w:val="both"/>
        <w:rPr>
          <w:sz w:val="28"/>
        </w:rPr>
      </w:pPr>
      <w:r w:rsidRPr="00496669">
        <w:rPr>
          <w:sz w:val="28"/>
        </w:rPr>
        <w:t>В рамках реализации программы газификации населенных пунктов городского округа, в соответствии с разработанной проектно-сметной документаци</w:t>
      </w:r>
      <w:r>
        <w:rPr>
          <w:sz w:val="28"/>
        </w:rPr>
        <w:t>ей</w:t>
      </w:r>
      <w:r w:rsidRPr="00496669">
        <w:rPr>
          <w:sz w:val="28"/>
        </w:rPr>
        <w:t xml:space="preserve"> в 2019 году  планируется приступить к строительству межпоселковых газопроводов высокого давления и распределительных газопроводов:</w:t>
      </w:r>
    </w:p>
    <w:p w:rsidR="00496669" w:rsidRPr="00496669" w:rsidRDefault="00496669" w:rsidP="00496669">
      <w:pPr>
        <w:ind w:firstLine="720"/>
        <w:jc w:val="both"/>
        <w:rPr>
          <w:sz w:val="28"/>
          <w:szCs w:val="28"/>
        </w:rPr>
      </w:pPr>
      <w:r w:rsidRPr="00496669">
        <w:rPr>
          <w:sz w:val="28"/>
          <w:szCs w:val="28"/>
        </w:rPr>
        <w:t xml:space="preserve">к поселкам Филино, Орехово, </w:t>
      </w:r>
      <w:proofErr w:type="spellStart"/>
      <w:r w:rsidRPr="00496669">
        <w:rPr>
          <w:sz w:val="28"/>
          <w:szCs w:val="28"/>
        </w:rPr>
        <w:t>Янтаровка</w:t>
      </w:r>
      <w:proofErr w:type="spellEnd"/>
      <w:r w:rsidRPr="00496669">
        <w:rPr>
          <w:sz w:val="28"/>
          <w:szCs w:val="28"/>
        </w:rPr>
        <w:t xml:space="preserve">, </w:t>
      </w:r>
      <w:proofErr w:type="spellStart"/>
      <w:r w:rsidRPr="00496669">
        <w:rPr>
          <w:sz w:val="28"/>
          <w:szCs w:val="28"/>
        </w:rPr>
        <w:t>Прислово</w:t>
      </w:r>
      <w:proofErr w:type="spellEnd"/>
      <w:r w:rsidRPr="00496669">
        <w:rPr>
          <w:sz w:val="28"/>
          <w:szCs w:val="28"/>
        </w:rPr>
        <w:t xml:space="preserve">, Красноторовка, Охотное, Сараево, Кленовое, Майский  Зеленоградского района (протяженность 16,3 км - 9 поселков). </w:t>
      </w:r>
    </w:p>
    <w:p w:rsidR="00496669" w:rsidRPr="00496669" w:rsidRDefault="00496669" w:rsidP="00496669">
      <w:pPr>
        <w:ind w:firstLine="720"/>
        <w:jc w:val="both"/>
        <w:rPr>
          <w:sz w:val="28"/>
          <w:szCs w:val="28"/>
        </w:rPr>
      </w:pPr>
      <w:proofErr w:type="gramStart"/>
      <w:r w:rsidRPr="00496669">
        <w:rPr>
          <w:sz w:val="28"/>
          <w:szCs w:val="28"/>
        </w:rPr>
        <w:t xml:space="preserve">в пос. Киевское, пос. </w:t>
      </w:r>
      <w:proofErr w:type="spellStart"/>
      <w:r w:rsidRPr="00496669">
        <w:rPr>
          <w:sz w:val="28"/>
          <w:szCs w:val="28"/>
        </w:rPr>
        <w:t>Широкополье</w:t>
      </w:r>
      <w:proofErr w:type="spellEnd"/>
      <w:r w:rsidRPr="00496669">
        <w:rPr>
          <w:sz w:val="28"/>
          <w:szCs w:val="28"/>
        </w:rPr>
        <w:t xml:space="preserve">, пос. </w:t>
      </w:r>
      <w:proofErr w:type="spellStart"/>
      <w:r w:rsidRPr="00496669">
        <w:rPr>
          <w:sz w:val="28"/>
          <w:szCs w:val="28"/>
        </w:rPr>
        <w:t>Луговское</w:t>
      </w:r>
      <w:proofErr w:type="spellEnd"/>
      <w:r w:rsidRPr="00496669">
        <w:rPr>
          <w:sz w:val="28"/>
          <w:szCs w:val="28"/>
        </w:rPr>
        <w:t xml:space="preserve">, пос. Надеждино, пос. Привольное, пос. Новосельское, пос. Иркутское  (протяженность 12,58 км - </w:t>
      </w:r>
      <w:r w:rsidR="00E33007">
        <w:rPr>
          <w:sz w:val="28"/>
          <w:szCs w:val="28"/>
        </w:rPr>
        <w:t xml:space="preserve">                     </w:t>
      </w:r>
      <w:r w:rsidRPr="00496669">
        <w:rPr>
          <w:sz w:val="28"/>
          <w:szCs w:val="28"/>
        </w:rPr>
        <w:t xml:space="preserve">7 поселков). </w:t>
      </w:r>
      <w:proofErr w:type="gramEnd"/>
    </w:p>
    <w:p w:rsidR="00496669" w:rsidRPr="00496669" w:rsidRDefault="00496669" w:rsidP="00496669">
      <w:pPr>
        <w:ind w:firstLine="720"/>
        <w:jc w:val="both"/>
        <w:rPr>
          <w:sz w:val="28"/>
          <w:szCs w:val="28"/>
        </w:rPr>
      </w:pPr>
      <w:r w:rsidRPr="00496669">
        <w:rPr>
          <w:sz w:val="28"/>
          <w:szCs w:val="28"/>
        </w:rPr>
        <w:t xml:space="preserve">В 2019 году планируется продолжить перевод котельных социальной  сферы на природный газ – ДК в п. </w:t>
      </w:r>
      <w:proofErr w:type="gramStart"/>
      <w:r w:rsidRPr="00496669">
        <w:rPr>
          <w:sz w:val="28"/>
          <w:szCs w:val="28"/>
        </w:rPr>
        <w:t>Куликово</w:t>
      </w:r>
      <w:proofErr w:type="gramEnd"/>
      <w:r w:rsidRPr="00496669">
        <w:rPr>
          <w:sz w:val="28"/>
          <w:szCs w:val="28"/>
        </w:rPr>
        <w:t>.</w:t>
      </w:r>
    </w:p>
    <w:p w:rsidR="00496669" w:rsidRPr="00496669" w:rsidRDefault="00496669" w:rsidP="00496669">
      <w:pPr>
        <w:ind w:firstLine="720"/>
        <w:jc w:val="both"/>
        <w:rPr>
          <w:rFonts w:eastAsia="Calibri"/>
          <w:bCs/>
          <w:sz w:val="28"/>
          <w:szCs w:val="28"/>
          <w:lang w:eastAsia="en-US"/>
        </w:rPr>
      </w:pPr>
      <w:r w:rsidRPr="00496669">
        <w:rPr>
          <w:sz w:val="28"/>
          <w:szCs w:val="28"/>
        </w:rPr>
        <w:t xml:space="preserve">В целях реализации </w:t>
      </w:r>
      <w:r w:rsidRPr="00496669">
        <w:rPr>
          <w:rFonts w:eastAsia="Calibri"/>
          <w:bCs/>
          <w:sz w:val="28"/>
          <w:szCs w:val="28"/>
          <w:lang w:val="en-US" w:eastAsia="en-US"/>
        </w:rPr>
        <w:t>II</w:t>
      </w:r>
      <w:r w:rsidRPr="00496669">
        <w:rPr>
          <w:rFonts w:eastAsia="Calibri"/>
          <w:bCs/>
          <w:sz w:val="28"/>
          <w:szCs w:val="28"/>
          <w:lang w:eastAsia="en-US"/>
        </w:rPr>
        <w:t xml:space="preserve"> этапа проекта «Межпоселковый газопровод высокого давления от г. Калининграда к посёлкам </w:t>
      </w:r>
      <w:proofErr w:type="spellStart"/>
      <w:r w:rsidRPr="00496669">
        <w:rPr>
          <w:rFonts w:eastAsia="Calibri"/>
          <w:bCs/>
          <w:sz w:val="28"/>
          <w:szCs w:val="28"/>
          <w:lang w:eastAsia="en-US"/>
        </w:rPr>
        <w:t>Переславское</w:t>
      </w:r>
      <w:proofErr w:type="spellEnd"/>
      <w:r w:rsidRPr="00496669">
        <w:rPr>
          <w:rFonts w:eastAsia="Calibri"/>
          <w:bCs/>
          <w:sz w:val="28"/>
          <w:szCs w:val="28"/>
          <w:lang w:eastAsia="en-US"/>
        </w:rPr>
        <w:t xml:space="preserve">, </w:t>
      </w:r>
      <w:proofErr w:type="spellStart"/>
      <w:r w:rsidRPr="00496669">
        <w:rPr>
          <w:rFonts w:eastAsia="Calibri"/>
          <w:bCs/>
          <w:sz w:val="28"/>
          <w:szCs w:val="28"/>
          <w:lang w:eastAsia="en-US"/>
        </w:rPr>
        <w:t>Кумачёво</w:t>
      </w:r>
      <w:proofErr w:type="spellEnd"/>
      <w:r w:rsidRPr="00496669">
        <w:rPr>
          <w:rFonts w:eastAsia="Calibri"/>
          <w:bCs/>
          <w:sz w:val="28"/>
          <w:szCs w:val="28"/>
          <w:lang w:eastAsia="en-US"/>
        </w:rPr>
        <w:t xml:space="preserve">, Зелёный Гай Зеленоградского района» по завершению разработки проектно-сметной документации и прохождению государственной экспертизы  в 2020- 2021 годах планируется приступить к строительству газопровода высокого давления к п. </w:t>
      </w:r>
      <w:proofErr w:type="spellStart"/>
      <w:r w:rsidRPr="00496669">
        <w:rPr>
          <w:rFonts w:eastAsia="Calibri"/>
          <w:bCs/>
          <w:sz w:val="28"/>
          <w:szCs w:val="28"/>
          <w:lang w:eastAsia="en-US"/>
        </w:rPr>
        <w:t>Кумачево</w:t>
      </w:r>
      <w:proofErr w:type="spellEnd"/>
      <w:r w:rsidRPr="00496669">
        <w:rPr>
          <w:rFonts w:eastAsia="Calibri"/>
          <w:bCs/>
          <w:sz w:val="28"/>
          <w:szCs w:val="28"/>
          <w:lang w:eastAsia="en-US"/>
        </w:rPr>
        <w:t>.</w:t>
      </w:r>
    </w:p>
    <w:p w:rsidR="00E33007" w:rsidRPr="00496669" w:rsidRDefault="00E33007" w:rsidP="00496669">
      <w:pPr>
        <w:tabs>
          <w:tab w:val="left" w:pos="851"/>
        </w:tabs>
        <w:ind w:firstLine="567"/>
        <w:jc w:val="both"/>
        <w:rPr>
          <w:sz w:val="28"/>
          <w:szCs w:val="28"/>
        </w:rPr>
      </w:pPr>
    </w:p>
    <w:p w:rsidR="00496669" w:rsidRPr="00496669" w:rsidRDefault="00496669" w:rsidP="00496669">
      <w:pPr>
        <w:ind w:firstLine="567"/>
        <w:jc w:val="both"/>
        <w:rPr>
          <w:b/>
          <w:sz w:val="28"/>
        </w:rPr>
      </w:pPr>
      <w:r w:rsidRPr="00496669">
        <w:rPr>
          <w:b/>
          <w:sz w:val="28"/>
          <w:szCs w:val="28"/>
        </w:rPr>
        <w:t>Мероприятия по совершенствованию системы водоснабжения, запланированные на 2019-2021 годы</w:t>
      </w:r>
      <w:r w:rsidRPr="00496669">
        <w:rPr>
          <w:b/>
          <w:sz w:val="28"/>
        </w:rPr>
        <w:t>:</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В соответствии с  Программой модернизации и строительства систем водоснабжения на 2016-2024годы в 2019 -2021 годах   предусмотрено выделение средств  местного бюджета в сумме 23,2 </w:t>
      </w:r>
      <w:proofErr w:type="gramStart"/>
      <w:r w:rsidRPr="00496669">
        <w:rPr>
          <w:rFonts w:eastAsia="Arial"/>
          <w:sz w:val="28"/>
          <w:szCs w:val="28"/>
          <w:lang w:eastAsia="ar-SA"/>
        </w:rPr>
        <w:t>млн</w:t>
      </w:r>
      <w:proofErr w:type="gramEnd"/>
      <w:r w:rsidRPr="00496669">
        <w:rPr>
          <w:rFonts w:eastAsia="Arial"/>
          <w:sz w:val="28"/>
          <w:szCs w:val="28"/>
          <w:lang w:eastAsia="ar-SA"/>
        </w:rPr>
        <w:t xml:space="preserve"> рублей. </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 На  указанные финансовые средства планируется осуществить  реконструкцию артезианских скважин,  водонапорных башен и водопроводных  сетей  в поселках Дубровка, Холмы, </w:t>
      </w:r>
      <w:proofErr w:type="spellStart"/>
      <w:r w:rsidRPr="00496669">
        <w:rPr>
          <w:rFonts w:eastAsia="Arial"/>
          <w:sz w:val="28"/>
          <w:szCs w:val="28"/>
          <w:lang w:eastAsia="ar-SA"/>
        </w:rPr>
        <w:t>Сальское</w:t>
      </w:r>
      <w:proofErr w:type="spellEnd"/>
      <w:r w:rsidRPr="00496669">
        <w:rPr>
          <w:rFonts w:eastAsia="Arial"/>
          <w:sz w:val="28"/>
          <w:szCs w:val="28"/>
          <w:lang w:eastAsia="ar-SA"/>
        </w:rPr>
        <w:t xml:space="preserve">, </w:t>
      </w:r>
      <w:proofErr w:type="spellStart"/>
      <w:r w:rsidRPr="00496669">
        <w:rPr>
          <w:rFonts w:eastAsia="Arial"/>
          <w:sz w:val="28"/>
          <w:szCs w:val="28"/>
          <w:lang w:eastAsia="ar-SA"/>
        </w:rPr>
        <w:t>Луговское</w:t>
      </w:r>
      <w:proofErr w:type="spellEnd"/>
      <w:r w:rsidRPr="00496669">
        <w:rPr>
          <w:rFonts w:eastAsia="Arial"/>
          <w:sz w:val="28"/>
          <w:szCs w:val="28"/>
          <w:lang w:eastAsia="ar-SA"/>
        </w:rPr>
        <w:t xml:space="preserve">, Зеленый Гай, </w:t>
      </w:r>
      <w:r w:rsidRPr="00496669">
        <w:rPr>
          <w:rFonts w:eastAsia="Arial"/>
          <w:sz w:val="28"/>
          <w:szCs w:val="28"/>
          <w:lang w:eastAsia="ar-SA"/>
        </w:rPr>
        <w:lastRenderedPageBreak/>
        <w:t xml:space="preserve">Ольховое, </w:t>
      </w:r>
      <w:proofErr w:type="spellStart"/>
      <w:r w:rsidRPr="00496669">
        <w:rPr>
          <w:rFonts w:eastAsia="Arial"/>
          <w:sz w:val="28"/>
          <w:szCs w:val="28"/>
          <w:lang w:eastAsia="ar-SA"/>
        </w:rPr>
        <w:t>Путилово</w:t>
      </w:r>
      <w:proofErr w:type="spellEnd"/>
      <w:r w:rsidRPr="00496669">
        <w:rPr>
          <w:rFonts w:eastAsia="Arial"/>
          <w:sz w:val="28"/>
          <w:szCs w:val="28"/>
          <w:lang w:eastAsia="ar-SA"/>
        </w:rPr>
        <w:t xml:space="preserve">, </w:t>
      </w:r>
      <w:proofErr w:type="spellStart"/>
      <w:r w:rsidRPr="00496669">
        <w:rPr>
          <w:rFonts w:eastAsia="Arial"/>
          <w:sz w:val="28"/>
          <w:szCs w:val="28"/>
          <w:lang w:eastAsia="ar-SA"/>
        </w:rPr>
        <w:t>Янтаровка</w:t>
      </w:r>
      <w:proofErr w:type="spellEnd"/>
      <w:r w:rsidRPr="00496669">
        <w:rPr>
          <w:rFonts w:eastAsia="Arial"/>
          <w:sz w:val="28"/>
          <w:szCs w:val="28"/>
          <w:lang w:eastAsia="ar-SA"/>
        </w:rPr>
        <w:t xml:space="preserve">, </w:t>
      </w:r>
      <w:proofErr w:type="spellStart"/>
      <w:r w:rsidRPr="00496669">
        <w:rPr>
          <w:rFonts w:eastAsia="Arial"/>
          <w:sz w:val="28"/>
          <w:szCs w:val="28"/>
          <w:lang w:eastAsia="ar-SA"/>
        </w:rPr>
        <w:t>Лесенково</w:t>
      </w:r>
      <w:proofErr w:type="spellEnd"/>
      <w:r w:rsidRPr="00496669">
        <w:rPr>
          <w:rFonts w:eastAsia="Arial"/>
          <w:sz w:val="28"/>
          <w:szCs w:val="28"/>
          <w:lang w:eastAsia="ar-SA"/>
        </w:rPr>
        <w:t xml:space="preserve">, Ягодное, Филино, Шатрово, Кленовое, Логвино, Дружное,  Кузнецкое, </w:t>
      </w:r>
      <w:proofErr w:type="spellStart"/>
      <w:r w:rsidRPr="00496669">
        <w:rPr>
          <w:rFonts w:eastAsia="Arial"/>
          <w:sz w:val="28"/>
          <w:szCs w:val="28"/>
          <w:lang w:eastAsia="ar-SA"/>
        </w:rPr>
        <w:t>Холмогоровка</w:t>
      </w:r>
      <w:proofErr w:type="spellEnd"/>
      <w:r w:rsidRPr="00496669">
        <w:rPr>
          <w:rFonts w:eastAsia="Arial"/>
          <w:sz w:val="28"/>
          <w:szCs w:val="28"/>
          <w:lang w:eastAsia="ar-SA"/>
        </w:rPr>
        <w:t>.</w:t>
      </w:r>
    </w:p>
    <w:p w:rsidR="00496669" w:rsidRPr="00496669" w:rsidRDefault="00496669" w:rsidP="00496669">
      <w:pPr>
        <w:tabs>
          <w:tab w:val="left" w:pos="851"/>
        </w:tabs>
        <w:ind w:firstLine="567"/>
        <w:jc w:val="both"/>
        <w:rPr>
          <w:sz w:val="28"/>
          <w:szCs w:val="28"/>
        </w:rPr>
      </w:pPr>
    </w:p>
    <w:p w:rsidR="00496669" w:rsidRPr="00496669" w:rsidRDefault="00496669" w:rsidP="00496669">
      <w:pPr>
        <w:ind w:firstLine="567"/>
        <w:jc w:val="both"/>
        <w:rPr>
          <w:b/>
          <w:sz w:val="28"/>
        </w:rPr>
      </w:pPr>
      <w:r w:rsidRPr="00496669">
        <w:rPr>
          <w:b/>
          <w:sz w:val="28"/>
          <w:szCs w:val="28"/>
        </w:rPr>
        <w:t>Мероприятия по совершенствованию системы водоотведения, запланированные на 2019-2021 годы</w:t>
      </w:r>
      <w:r w:rsidRPr="00496669">
        <w:rPr>
          <w:b/>
          <w:sz w:val="28"/>
        </w:rPr>
        <w:t>:</w:t>
      </w:r>
    </w:p>
    <w:p w:rsidR="00496669" w:rsidRPr="00496669" w:rsidRDefault="00496669" w:rsidP="00496669">
      <w:pPr>
        <w:ind w:firstLine="567"/>
        <w:jc w:val="both"/>
        <w:rPr>
          <w:sz w:val="28"/>
        </w:rPr>
      </w:pPr>
      <w:r w:rsidRPr="00496669">
        <w:rPr>
          <w:sz w:val="28"/>
        </w:rPr>
        <w:t>В рамках Адресной инвестиционной программы Калининградской области в 2019-2020 годах  планируется реконструкция очи</w:t>
      </w:r>
      <w:r>
        <w:rPr>
          <w:sz w:val="28"/>
        </w:rPr>
        <w:t xml:space="preserve">стных сооружений в </w:t>
      </w:r>
      <w:r w:rsidR="00E33007">
        <w:rPr>
          <w:sz w:val="28"/>
        </w:rPr>
        <w:t xml:space="preserve">                    </w:t>
      </w:r>
      <w:r>
        <w:rPr>
          <w:sz w:val="28"/>
        </w:rPr>
        <w:t xml:space="preserve">пос. </w:t>
      </w:r>
      <w:proofErr w:type="gramStart"/>
      <w:r>
        <w:rPr>
          <w:sz w:val="28"/>
        </w:rPr>
        <w:t>Рыбачий</w:t>
      </w:r>
      <w:proofErr w:type="gramEnd"/>
      <w:r>
        <w:rPr>
          <w:sz w:val="28"/>
        </w:rPr>
        <w:t>.</w:t>
      </w:r>
    </w:p>
    <w:p w:rsidR="00496669" w:rsidRPr="00496669" w:rsidRDefault="00496669" w:rsidP="00496669">
      <w:pPr>
        <w:tabs>
          <w:tab w:val="left" w:pos="851"/>
        </w:tabs>
        <w:ind w:firstLine="567"/>
        <w:jc w:val="both"/>
        <w:rPr>
          <w:rFonts w:eastAsia="Calibri"/>
          <w:sz w:val="28"/>
          <w:szCs w:val="28"/>
          <w:lang w:eastAsia="en-US"/>
        </w:rPr>
      </w:pPr>
      <w:r w:rsidRPr="00496669">
        <w:rPr>
          <w:rFonts w:eastAsia="Calibri"/>
          <w:sz w:val="28"/>
          <w:szCs w:val="28"/>
          <w:lang w:eastAsia="en-US"/>
        </w:rPr>
        <w:t xml:space="preserve">В соответствии с  Программой модернизации и строительства систем водоотведения на 2018-2022годы в 2019 -2021 годах   предусмотрено выделение средств  местного бюджета в сумме 77,25 </w:t>
      </w:r>
      <w:proofErr w:type="gramStart"/>
      <w:r w:rsidRPr="00496669">
        <w:rPr>
          <w:rFonts w:eastAsia="Calibri"/>
          <w:sz w:val="28"/>
          <w:szCs w:val="28"/>
          <w:lang w:eastAsia="en-US"/>
        </w:rPr>
        <w:t>млн</w:t>
      </w:r>
      <w:proofErr w:type="gramEnd"/>
      <w:r w:rsidRPr="00496669">
        <w:rPr>
          <w:rFonts w:eastAsia="Calibri"/>
          <w:sz w:val="28"/>
          <w:szCs w:val="28"/>
          <w:lang w:eastAsia="en-US"/>
        </w:rPr>
        <w:t xml:space="preserve"> рублей.</w:t>
      </w:r>
    </w:p>
    <w:p w:rsidR="00496669" w:rsidRPr="00496669" w:rsidRDefault="00496669" w:rsidP="00496669">
      <w:pPr>
        <w:tabs>
          <w:tab w:val="left" w:pos="851"/>
        </w:tabs>
        <w:ind w:firstLine="567"/>
        <w:jc w:val="both"/>
        <w:rPr>
          <w:rFonts w:eastAsia="Calibri"/>
          <w:sz w:val="28"/>
          <w:szCs w:val="28"/>
          <w:lang w:eastAsia="en-US"/>
        </w:rPr>
      </w:pPr>
      <w:r w:rsidRPr="00496669">
        <w:rPr>
          <w:rFonts w:eastAsia="Calibri"/>
          <w:sz w:val="28"/>
          <w:szCs w:val="28"/>
          <w:lang w:eastAsia="en-US"/>
        </w:rPr>
        <w:t xml:space="preserve"> На указанные финансовые средства планируется осуществить реконструкцию и ремонт существующих очистных сооружений, реконструкцию и ремонт канализационных сетей в поселках Колосовка, </w:t>
      </w:r>
      <w:proofErr w:type="spellStart"/>
      <w:r w:rsidRPr="00496669">
        <w:rPr>
          <w:rFonts w:eastAsia="Calibri"/>
          <w:sz w:val="28"/>
          <w:szCs w:val="28"/>
          <w:lang w:eastAsia="en-US"/>
        </w:rPr>
        <w:t>Холмогоровка</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Кумачево</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Павлинино</w:t>
      </w:r>
      <w:proofErr w:type="spellEnd"/>
      <w:r w:rsidRPr="00496669">
        <w:rPr>
          <w:rFonts w:eastAsia="Calibri"/>
          <w:sz w:val="28"/>
          <w:szCs w:val="28"/>
          <w:lang w:eastAsia="en-US"/>
        </w:rPr>
        <w:t xml:space="preserve">, </w:t>
      </w:r>
      <w:proofErr w:type="spellStart"/>
      <w:r w:rsidRPr="00496669">
        <w:rPr>
          <w:rFonts w:eastAsia="Calibri"/>
          <w:sz w:val="28"/>
          <w:szCs w:val="28"/>
          <w:lang w:eastAsia="en-US"/>
        </w:rPr>
        <w:t>Луговское</w:t>
      </w:r>
      <w:proofErr w:type="spellEnd"/>
      <w:r w:rsidRPr="00496669">
        <w:rPr>
          <w:rFonts w:eastAsia="Calibri"/>
          <w:sz w:val="28"/>
          <w:szCs w:val="28"/>
          <w:lang w:eastAsia="en-US"/>
        </w:rPr>
        <w:t xml:space="preserve">, Романово, Муромское, </w:t>
      </w:r>
      <w:proofErr w:type="spellStart"/>
      <w:r w:rsidRPr="00496669">
        <w:rPr>
          <w:rFonts w:eastAsia="Calibri"/>
          <w:sz w:val="28"/>
          <w:szCs w:val="28"/>
          <w:lang w:eastAsia="en-US"/>
        </w:rPr>
        <w:t>Коврово</w:t>
      </w:r>
      <w:proofErr w:type="spellEnd"/>
      <w:r w:rsidRPr="00496669">
        <w:rPr>
          <w:rFonts w:eastAsia="Calibri"/>
          <w:sz w:val="28"/>
          <w:szCs w:val="28"/>
          <w:lang w:eastAsia="en-US"/>
        </w:rPr>
        <w:t xml:space="preserve">, Мельниково, Краснофлотское, Дубровка, Красноторовка, </w:t>
      </w:r>
      <w:proofErr w:type="spellStart"/>
      <w:r w:rsidRPr="00496669">
        <w:rPr>
          <w:rFonts w:eastAsia="Calibri"/>
          <w:sz w:val="28"/>
          <w:szCs w:val="28"/>
          <w:lang w:eastAsia="en-US"/>
        </w:rPr>
        <w:t>Поваровка</w:t>
      </w:r>
      <w:proofErr w:type="spellEnd"/>
      <w:r w:rsidRPr="00496669">
        <w:rPr>
          <w:rFonts w:eastAsia="Calibri"/>
          <w:sz w:val="28"/>
          <w:szCs w:val="28"/>
          <w:lang w:eastAsia="en-US"/>
        </w:rPr>
        <w:t>, Орехово.</w:t>
      </w:r>
    </w:p>
    <w:p w:rsidR="00496669" w:rsidRPr="00496669" w:rsidRDefault="00496669" w:rsidP="00496669">
      <w:pPr>
        <w:tabs>
          <w:tab w:val="left" w:pos="851"/>
        </w:tabs>
        <w:ind w:firstLine="567"/>
        <w:jc w:val="both"/>
        <w:rPr>
          <w:sz w:val="28"/>
          <w:szCs w:val="28"/>
        </w:rPr>
      </w:pPr>
    </w:p>
    <w:p w:rsidR="00496669" w:rsidRPr="00496669" w:rsidRDefault="00496669" w:rsidP="00496669">
      <w:pPr>
        <w:ind w:firstLine="567"/>
        <w:jc w:val="both"/>
        <w:rPr>
          <w:b/>
          <w:sz w:val="28"/>
        </w:rPr>
      </w:pPr>
      <w:r w:rsidRPr="00496669">
        <w:rPr>
          <w:b/>
          <w:sz w:val="28"/>
          <w:szCs w:val="28"/>
        </w:rPr>
        <w:t>Мероприятия по совершенствованию транспортной инфраструктуры, запланированные на 2019-2021 год</w:t>
      </w:r>
      <w:r w:rsidRPr="00496669">
        <w:rPr>
          <w:b/>
          <w:sz w:val="28"/>
        </w:rPr>
        <w:t>:</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На реализацию  Программы ремонта автомобильных дорог                               в  МО    «Зеленоградский городской округ» за счет средств муниципального дорожного фонда  в 2019 году   предусмотрено 17,4 </w:t>
      </w:r>
      <w:proofErr w:type="gramStart"/>
      <w:r w:rsidR="006220D4">
        <w:rPr>
          <w:rFonts w:eastAsia="Arial"/>
          <w:sz w:val="28"/>
          <w:szCs w:val="28"/>
          <w:lang w:eastAsia="ar-SA"/>
        </w:rPr>
        <w:t>млн</w:t>
      </w:r>
      <w:proofErr w:type="gramEnd"/>
      <w:r w:rsidRPr="00496669">
        <w:rPr>
          <w:rFonts w:eastAsia="Arial"/>
          <w:sz w:val="28"/>
          <w:szCs w:val="28"/>
          <w:lang w:eastAsia="ar-SA"/>
        </w:rPr>
        <w:t xml:space="preserve"> рублей.   Запланирован ремонт дорожного покрытия  в п. </w:t>
      </w:r>
      <w:proofErr w:type="spellStart"/>
      <w:r w:rsidRPr="00496669">
        <w:rPr>
          <w:rFonts w:eastAsia="Arial"/>
          <w:sz w:val="28"/>
          <w:szCs w:val="28"/>
          <w:lang w:eastAsia="ar-SA"/>
        </w:rPr>
        <w:t>Поваровка</w:t>
      </w:r>
      <w:proofErr w:type="spellEnd"/>
      <w:r w:rsidRPr="00496669">
        <w:rPr>
          <w:rFonts w:eastAsia="Arial"/>
          <w:sz w:val="28"/>
          <w:szCs w:val="28"/>
          <w:lang w:eastAsia="ar-SA"/>
        </w:rPr>
        <w:t xml:space="preserve">, </w:t>
      </w:r>
      <w:proofErr w:type="spellStart"/>
      <w:r w:rsidRPr="00496669">
        <w:rPr>
          <w:rFonts w:eastAsia="Arial"/>
          <w:sz w:val="28"/>
          <w:szCs w:val="28"/>
          <w:lang w:eastAsia="ar-SA"/>
        </w:rPr>
        <w:t>Откосово</w:t>
      </w:r>
      <w:proofErr w:type="spellEnd"/>
      <w:r w:rsidRPr="00496669">
        <w:rPr>
          <w:rFonts w:eastAsia="Arial"/>
          <w:sz w:val="28"/>
          <w:szCs w:val="28"/>
          <w:lang w:eastAsia="ar-SA"/>
        </w:rPr>
        <w:t xml:space="preserve">, </w:t>
      </w:r>
      <w:proofErr w:type="gramStart"/>
      <w:r w:rsidRPr="00496669">
        <w:rPr>
          <w:rFonts w:eastAsia="Arial"/>
          <w:sz w:val="28"/>
          <w:szCs w:val="28"/>
          <w:lang w:eastAsia="ar-SA"/>
        </w:rPr>
        <w:t>Куликово</w:t>
      </w:r>
      <w:proofErr w:type="gramEnd"/>
      <w:r w:rsidRPr="00496669">
        <w:rPr>
          <w:rFonts w:eastAsia="Arial"/>
          <w:sz w:val="28"/>
          <w:szCs w:val="28"/>
          <w:lang w:eastAsia="ar-SA"/>
        </w:rPr>
        <w:t xml:space="preserve">, Морское.               В 2020 году предусмотрено 16,6 </w:t>
      </w:r>
      <w:proofErr w:type="gramStart"/>
      <w:r w:rsidRPr="00496669">
        <w:rPr>
          <w:rFonts w:eastAsia="Arial"/>
          <w:sz w:val="28"/>
          <w:szCs w:val="28"/>
          <w:lang w:eastAsia="ar-SA"/>
        </w:rPr>
        <w:t>млн</w:t>
      </w:r>
      <w:proofErr w:type="gramEnd"/>
      <w:r w:rsidRPr="00496669">
        <w:rPr>
          <w:rFonts w:eastAsia="Arial"/>
          <w:sz w:val="28"/>
          <w:szCs w:val="28"/>
          <w:lang w:eastAsia="ar-SA"/>
        </w:rPr>
        <w:t xml:space="preserve"> рублей. Запланирован ремонт дорожного покрытия в п. </w:t>
      </w:r>
      <w:proofErr w:type="spellStart"/>
      <w:r w:rsidRPr="00496669">
        <w:rPr>
          <w:rFonts w:eastAsia="Arial"/>
          <w:sz w:val="28"/>
          <w:szCs w:val="28"/>
          <w:lang w:eastAsia="ar-SA"/>
        </w:rPr>
        <w:t>Низовка</w:t>
      </w:r>
      <w:proofErr w:type="spellEnd"/>
      <w:r w:rsidRPr="00496669">
        <w:rPr>
          <w:rFonts w:eastAsia="Arial"/>
          <w:sz w:val="28"/>
          <w:szCs w:val="28"/>
          <w:lang w:eastAsia="ar-SA"/>
        </w:rPr>
        <w:t>, строительство дороги по ул. Садовая в п. Горбатовка.</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 В 2019-2021 годах планируется осуществить строительство дороги в пос. Малиновка, дорог в пос. </w:t>
      </w:r>
      <w:proofErr w:type="spellStart"/>
      <w:r w:rsidRPr="00496669">
        <w:rPr>
          <w:rFonts w:eastAsia="Arial"/>
          <w:sz w:val="28"/>
          <w:szCs w:val="28"/>
          <w:lang w:eastAsia="ar-SA"/>
        </w:rPr>
        <w:t>Холмогоровка</w:t>
      </w:r>
      <w:proofErr w:type="spellEnd"/>
      <w:r w:rsidRPr="00496669">
        <w:rPr>
          <w:rFonts w:eastAsia="Arial"/>
          <w:sz w:val="28"/>
          <w:szCs w:val="28"/>
          <w:lang w:eastAsia="ar-SA"/>
        </w:rPr>
        <w:t>, по которым разрабатывается проектная документация (при определении источника финансирования).</w:t>
      </w:r>
    </w:p>
    <w:p w:rsidR="00496669" w:rsidRPr="00496669" w:rsidRDefault="00496669" w:rsidP="00496669">
      <w:pPr>
        <w:widowControl w:val="0"/>
        <w:suppressAutoHyphens/>
        <w:autoSpaceDE w:val="0"/>
        <w:ind w:left="-36" w:firstLine="744"/>
        <w:jc w:val="both"/>
        <w:rPr>
          <w:rFonts w:eastAsia="Arial"/>
          <w:sz w:val="28"/>
          <w:szCs w:val="28"/>
          <w:lang w:eastAsia="ar-SA"/>
        </w:rPr>
      </w:pPr>
      <w:r w:rsidRPr="00496669">
        <w:rPr>
          <w:rFonts w:eastAsia="Arial"/>
          <w:sz w:val="28"/>
          <w:szCs w:val="28"/>
          <w:lang w:eastAsia="ar-SA"/>
        </w:rPr>
        <w:t xml:space="preserve">В рамках реализации целевой программы «Повышение безопасности дорожного движения в 2013-2020годах» в 2019 году продолжится работа по устройству пешеходных переходов по новым стандартам  у образовательных учреждений – МАОУ СОШ </w:t>
      </w:r>
      <w:proofErr w:type="spellStart"/>
      <w:r w:rsidRPr="00496669">
        <w:rPr>
          <w:rFonts w:eastAsia="Arial"/>
          <w:sz w:val="28"/>
          <w:szCs w:val="28"/>
          <w:lang w:eastAsia="ar-SA"/>
        </w:rPr>
        <w:t>Кострово</w:t>
      </w:r>
      <w:proofErr w:type="spellEnd"/>
      <w:r w:rsidRPr="00496669">
        <w:rPr>
          <w:rFonts w:eastAsia="Arial"/>
          <w:sz w:val="28"/>
          <w:szCs w:val="28"/>
          <w:lang w:eastAsia="ar-SA"/>
        </w:rPr>
        <w:t xml:space="preserve">, МАОУ СОШ Романово, МАОУ ООШ Грачевка. </w:t>
      </w:r>
    </w:p>
    <w:p w:rsidR="00E33007" w:rsidRDefault="00E33007" w:rsidP="00347DC2">
      <w:pPr>
        <w:ind w:firstLine="720"/>
        <w:jc w:val="both"/>
        <w:rPr>
          <w:bCs/>
          <w:sz w:val="28"/>
          <w:szCs w:val="28"/>
        </w:rPr>
      </w:pPr>
    </w:p>
    <w:p w:rsidR="00860849" w:rsidRDefault="00860849" w:rsidP="00636860">
      <w:pPr>
        <w:pStyle w:val="1"/>
      </w:pPr>
      <w:bookmarkStart w:id="10" w:name="_Toc525138119"/>
      <w:r w:rsidRPr="00347DC2">
        <w:t>2</w:t>
      </w:r>
      <w:r w:rsidR="006220D4">
        <w:t>.</w:t>
      </w:r>
      <w:r w:rsidRPr="00347DC2">
        <w:t xml:space="preserve"> ЭКОНОМИЧЕСКОЕ РАЗВИТИЕ</w:t>
      </w:r>
      <w:bookmarkEnd w:id="10"/>
    </w:p>
    <w:p w:rsidR="003D7626" w:rsidRPr="003D7626" w:rsidRDefault="003D7626" w:rsidP="003D7626"/>
    <w:p w:rsidR="00860849" w:rsidRPr="00347DC2" w:rsidRDefault="00860849" w:rsidP="004D1285">
      <w:pPr>
        <w:pStyle w:val="2"/>
        <w:ind w:firstLine="709"/>
      </w:pPr>
      <w:bookmarkStart w:id="11" w:name="_Toc525138120"/>
      <w:r w:rsidRPr="00DE513A">
        <w:t xml:space="preserve">2.1. Развитие </w:t>
      </w:r>
      <w:proofErr w:type="spellStart"/>
      <w:r w:rsidRPr="00DE513A">
        <w:t>туристско</w:t>
      </w:r>
      <w:proofErr w:type="spellEnd"/>
      <w:r w:rsidRPr="00DE513A">
        <w:t xml:space="preserve"> – рекреационной сферы</w:t>
      </w:r>
      <w:bookmarkEnd w:id="11"/>
    </w:p>
    <w:p w:rsidR="007B2751" w:rsidRDefault="007B2751" w:rsidP="007B2751">
      <w:pPr>
        <w:pStyle w:val="FR1"/>
        <w:ind w:left="-36" w:firstLine="744"/>
        <w:jc w:val="both"/>
        <w:rPr>
          <w:rFonts w:ascii="Times New Roman" w:hAnsi="Times New Roman" w:cs="Times New Roman"/>
          <w:sz w:val="28"/>
          <w:szCs w:val="28"/>
        </w:rPr>
      </w:pP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DE7179">
        <w:rPr>
          <w:rFonts w:ascii="Times New Roman" w:hAnsi="Times New Roman" w:cs="Times New Roman"/>
          <w:sz w:val="28"/>
          <w:szCs w:val="28"/>
        </w:rPr>
        <w:t xml:space="preserve">Обладая богатейшими природно-климатическими ресурсами (море, пляж, бальнеологические ресурсы, минеральные воды и т.д.), муниципальное образование «Зеленоградский </w:t>
      </w:r>
      <w:r w:rsidR="00E35A6A">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имеет огромный потенциал для развития </w:t>
      </w:r>
      <w:proofErr w:type="spellStart"/>
      <w:r w:rsidRPr="00DE7179">
        <w:rPr>
          <w:rFonts w:ascii="Times New Roman" w:hAnsi="Times New Roman" w:cs="Times New Roman"/>
          <w:sz w:val="28"/>
          <w:szCs w:val="28"/>
        </w:rPr>
        <w:t>туристско</w:t>
      </w:r>
      <w:proofErr w:type="spellEnd"/>
      <w:r w:rsidRPr="00DE7179">
        <w:rPr>
          <w:rFonts w:ascii="Times New Roman" w:hAnsi="Times New Roman" w:cs="Times New Roman"/>
          <w:sz w:val="28"/>
          <w:szCs w:val="28"/>
        </w:rPr>
        <w:t xml:space="preserve"> - рекреационной сферы, который на данный момент используется недостаточно интенсивно. </w:t>
      </w:r>
      <w:r w:rsidR="00E35A6A">
        <w:rPr>
          <w:rFonts w:ascii="Times New Roman" w:hAnsi="Times New Roman" w:cs="Times New Roman"/>
          <w:sz w:val="28"/>
          <w:szCs w:val="28"/>
        </w:rPr>
        <w:t xml:space="preserve">Округ </w:t>
      </w:r>
      <w:r w:rsidRPr="00DE7179">
        <w:rPr>
          <w:rFonts w:ascii="Times New Roman" w:hAnsi="Times New Roman" w:cs="Times New Roman"/>
          <w:sz w:val="28"/>
          <w:szCs w:val="28"/>
        </w:rPr>
        <w:t xml:space="preserve"> имеет все условия и предпосылки для превращения в туристическо-рекреационно-бальнеологический центр. Именно для достижения этой цели и будет направлена туристическая политика </w:t>
      </w:r>
      <w:r w:rsidRPr="00DE7179">
        <w:rPr>
          <w:rFonts w:ascii="Times New Roman" w:hAnsi="Times New Roman" w:cs="Times New Roman"/>
          <w:sz w:val="28"/>
          <w:szCs w:val="28"/>
        </w:rPr>
        <w:lastRenderedPageBreak/>
        <w:t xml:space="preserve">администрации муниципального образования «Зеленоградский </w:t>
      </w:r>
      <w:r w:rsidR="00E35A6A">
        <w:rPr>
          <w:rFonts w:ascii="Times New Roman" w:hAnsi="Times New Roman" w:cs="Times New Roman"/>
          <w:sz w:val="28"/>
          <w:szCs w:val="28"/>
        </w:rPr>
        <w:t>городской округ</w:t>
      </w:r>
      <w:r w:rsidRPr="00DE7179">
        <w:rPr>
          <w:rFonts w:ascii="Times New Roman" w:hAnsi="Times New Roman" w:cs="Times New Roman"/>
          <w:sz w:val="28"/>
          <w:szCs w:val="28"/>
        </w:rPr>
        <w:t>», принимая за основу развитие бальнеологического центра, охватывающего санаторно-</w:t>
      </w:r>
      <w:r w:rsidRPr="007150D5">
        <w:rPr>
          <w:rFonts w:ascii="Times New Roman" w:hAnsi="Times New Roman" w:cs="Times New Roman"/>
          <w:color w:val="000000" w:themeColor="text1"/>
          <w:sz w:val="28"/>
          <w:szCs w:val="28"/>
        </w:rPr>
        <w:t>курортный комплекс Приморской зоны.</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 xml:space="preserve">На данный момент туристско-рекреационная сфера муниципального образования «Зеленоградский </w:t>
      </w:r>
      <w:r w:rsidR="00E35A6A">
        <w:rPr>
          <w:rFonts w:ascii="Times New Roman" w:hAnsi="Times New Roman" w:cs="Times New Roman"/>
          <w:color w:val="000000" w:themeColor="text1"/>
          <w:sz w:val="28"/>
          <w:szCs w:val="28"/>
        </w:rPr>
        <w:t>городской округ</w:t>
      </w:r>
      <w:r w:rsidRPr="007150D5">
        <w:rPr>
          <w:rFonts w:ascii="Times New Roman" w:hAnsi="Times New Roman" w:cs="Times New Roman"/>
          <w:color w:val="000000" w:themeColor="text1"/>
          <w:sz w:val="28"/>
          <w:szCs w:val="28"/>
        </w:rPr>
        <w:t xml:space="preserve">» представлена </w:t>
      </w:r>
      <w:r w:rsidR="00875C9B" w:rsidRPr="007150D5">
        <w:rPr>
          <w:rFonts w:ascii="Times New Roman" w:hAnsi="Times New Roman" w:cs="Times New Roman"/>
          <w:color w:val="000000" w:themeColor="text1"/>
          <w:sz w:val="28"/>
          <w:szCs w:val="28"/>
        </w:rPr>
        <w:t>более</w:t>
      </w:r>
      <w:r w:rsidRPr="007150D5">
        <w:rPr>
          <w:rFonts w:ascii="Times New Roman" w:hAnsi="Times New Roman" w:cs="Times New Roman"/>
          <w:color w:val="000000" w:themeColor="text1"/>
          <w:sz w:val="28"/>
          <w:szCs w:val="28"/>
        </w:rPr>
        <w:t xml:space="preserve"> </w:t>
      </w:r>
      <w:r w:rsidR="00E35A6A">
        <w:rPr>
          <w:rFonts w:ascii="Times New Roman" w:hAnsi="Times New Roman" w:cs="Times New Roman"/>
          <w:color w:val="000000" w:themeColor="text1"/>
          <w:sz w:val="28"/>
          <w:szCs w:val="28"/>
        </w:rPr>
        <w:t>100</w:t>
      </w:r>
      <w:r w:rsidRPr="007150D5">
        <w:rPr>
          <w:rFonts w:ascii="Times New Roman" w:hAnsi="Times New Roman" w:cs="Times New Roman"/>
          <w:color w:val="000000" w:themeColor="text1"/>
          <w:sz w:val="28"/>
          <w:szCs w:val="28"/>
        </w:rPr>
        <w:t xml:space="preserve"> объектами </w:t>
      </w:r>
      <w:r w:rsidR="00E33007">
        <w:rPr>
          <w:rFonts w:ascii="Times New Roman" w:hAnsi="Times New Roman" w:cs="Times New Roman"/>
          <w:color w:val="000000" w:themeColor="text1"/>
          <w:sz w:val="28"/>
          <w:szCs w:val="28"/>
        </w:rPr>
        <w:t>с</w:t>
      </w:r>
      <w:r w:rsidRPr="007150D5">
        <w:rPr>
          <w:rFonts w:ascii="Times New Roman" w:hAnsi="Times New Roman" w:cs="Times New Roman"/>
          <w:color w:val="000000" w:themeColor="text1"/>
          <w:sz w:val="28"/>
          <w:szCs w:val="28"/>
        </w:rPr>
        <w:t xml:space="preserve"> общ</w:t>
      </w:r>
      <w:r w:rsidR="00E33007">
        <w:rPr>
          <w:rFonts w:ascii="Times New Roman" w:hAnsi="Times New Roman" w:cs="Times New Roman"/>
          <w:color w:val="000000" w:themeColor="text1"/>
          <w:sz w:val="28"/>
          <w:szCs w:val="28"/>
        </w:rPr>
        <w:t>им</w:t>
      </w:r>
      <w:r w:rsidRPr="007150D5">
        <w:rPr>
          <w:rFonts w:ascii="Times New Roman" w:hAnsi="Times New Roman" w:cs="Times New Roman"/>
          <w:color w:val="000000" w:themeColor="text1"/>
          <w:sz w:val="28"/>
          <w:szCs w:val="28"/>
        </w:rPr>
        <w:t xml:space="preserve"> количество</w:t>
      </w:r>
      <w:r w:rsidR="00E33007">
        <w:rPr>
          <w:rFonts w:ascii="Times New Roman" w:hAnsi="Times New Roman" w:cs="Times New Roman"/>
          <w:color w:val="000000" w:themeColor="text1"/>
          <w:sz w:val="28"/>
          <w:szCs w:val="28"/>
        </w:rPr>
        <w:t>м</w:t>
      </w:r>
      <w:r w:rsidRPr="007150D5">
        <w:rPr>
          <w:rFonts w:ascii="Times New Roman" w:hAnsi="Times New Roman" w:cs="Times New Roman"/>
          <w:color w:val="000000" w:themeColor="text1"/>
          <w:sz w:val="28"/>
          <w:szCs w:val="28"/>
        </w:rPr>
        <w:t xml:space="preserve"> мест размещения более </w:t>
      </w:r>
      <w:r w:rsidR="00807B55">
        <w:rPr>
          <w:rFonts w:ascii="Times New Roman" w:hAnsi="Times New Roman" w:cs="Times New Roman"/>
          <w:color w:val="000000" w:themeColor="text1"/>
          <w:sz w:val="28"/>
          <w:szCs w:val="28"/>
        </w:rPr>
        <w:t>5000</w:t>
      </w:r>
      <w:r w:rsidRPr="007150D5">
        <w:rPr>
          <w:rFonts w:ascii="Times New Roman" w:hAnsi="Times New Roman" w:cs="Times New Roman"/>
          <w:color w:val="000000" w:themeColor="text1"/>
          <w:sz w:val="28"/>
          <w:szCs w:val="28"/>
        </w:rPr>
        <w:t>.</w:t>
      </w:r>
      <w:r w:rsidR="00875C9B" w:rsidRPr="007150D5">
        <w:rPr>
          <w:rFonts w:ascii="Times New Roman" w:hAnsi="Times New Roman" w:cs="Times New Roman"/>
          <w:color w:val="000000" w:themeColor="text1"/>
          <w:sz w:val="28"/>
          <w:szCs w:val="28"/>
        </w:rPr>
        <w:t xml:space="preserve"> </w:t>
      </w:r>
      <w:r w:rsidRPr="007150D5">
        <w:rPr>
          <w:rFonts w:ascii="Times New Roman" w:hAnsi="Times New Roman" w:cs="Times New Roman"/>
          <w:color w:val="000000" w:themeColor="text1"/>
          <w:sz w:val="28"/>
          <w:szCs w:val="28"/>
        </w:rPr>
        <w:t>Из них:</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гостиницы, отели, виллы, гостевые дома, усадьбы - 69;</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лечебно-санаторные учреждения - 5;</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базы отдыха (кемпинги) - 8;</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детские летние оздоровительные лагеря, базы отдыха - 3</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хостелы – 4;</w:t>
      </w:r>
    </w:p>
    <w:p w:rsidR="00807B55" w:rsidRPr="000E0CC3" w:rsidRDefault="00807B55" w:rsidP="00807B55">
      <w:pPr>
        <w:pStyle w:val="FR1"/>
        <w:ind w:left="-36" w:firstLine="744"/>
        <w:jc w:val="both"/>
        <w:rPr>
          <w:rFonts w:ascii="Times New Roman" w:hAnsi="Times New Roman" w:cs="Times New Roman"/>
          <w:sz w:val="28"/>
          <w:szCs w:val="28"/>
        </w:rPr>
      </w:pPr>
      <w:r w:rsidRPr="000E0CC3">
        <w:rPr>
          <w:rFonts w:ascii="Times New Roman" w:hAnsi="Times New Roman" w:cs="Times New Roman"/>
          <w:sz w:val="28"/>
          <w:szCs w:val="28"/>
        </w:rPr>
        <w:t>- частный сектор.</w:t>
      </w:r>
    </w:p>
    <w:p w:rsidR="007B2751" w:rsidRPr="007150D5" w:rsidRDefault="007B2751" w:rsidP="007B2751">
      <w:pPr>
        <w:pStyle w:val="FR1"/>
        <w:ind w:left="-36" w:firstLine="744"/>
        <w:jc w:val="both"/>
        <w:rPr>
          <w:rFonts w:ascii="Times New Roman" w:hAnsi="Times New Roman" w:cs="Times New Roman"/>
          <w:color w:val="000000" w:themeColor="text1"/>
          <w:sz w:val="28"/>
          <w:szCs w:val="28"/>
        </w:rPr>
      </w:pPr>
      <w:r w:rsidRPr="007150D5">
        <w:rPr>
          <w:rFonts w:ascii="Times New Roman" w:hAnsi="Times New Roman" w:cs="Times New Roman"/>
          <w:color w:val="000000" w:themeColor="text1"/>
          <w:sz w:val="28"/>
          <w:szCs w:val="28"/>
        </w:rPr>
        <w:t>Ежегодно муниципальное образование принимает порядка 40000 туристов</w:t>
      </w:r>
      <w:r w:rsidR="00E33007">
        <w:rPr>
          <w:rFonts w:ascii="Times New Roman" w:hAnsi="Times New Roman" w:cs="Times New Roman"/>
          <w:color w:val="000000" w:themeColor="text1"/>
          <w:sz w:val="28"/>
          <w:szCs w:val="28"/>
        </w:rPr>
        <w:t xml:space="preserve"> </w:t>
      </w:r>
      <w:r w:rsidR="005654E5">
        <w:rPr>
          <w:rFonts w:ascii="Times New Roman" w:hAnsi="Times New Roman" w:cs="Times New Roman"/>
          <w:color w:val="000000" w:themeColor="text1"/>
          <w:sz w:val="28"/>
          <w:szCs w:val="28"/>
        </w:rPr>
        <w:t>(более 5-ти дней проживания)</w:t>
      </w:r>
      <w:r w:rsidRPr="007150D5">
        <w:rPr>
          <w:rFonts w:ascii="Times New Roman" w:hAnsi="Times New Roman" w:cs="Times New Roman"/>
          <w:color w:val="000000" w:themeColor="text1"/>
          <w:sz w:val="28"/>
          <w:szCs w:val="28"/>
        </w:rPr>
        <w:t>, без учета одн</w:t>
      </w:r>
      <w:proofErr w:type="gramStart"/>
      <w:r w:rsidRPr="007150D5">
        <w:rPr>
          <w:rFonts w:ascii="Times New Roman" w:hAnsi="Times New Roman" w:cs="Times New Roman"/>
          <w:color w:val="000000" w:themeColor="text1"/>
          <w:sz w:val="28"/>
          <w:szCs w:val="28"/>
        </w:rPr>
        <w:t>о-</w:t>
      </w:r>
      <w:proofErr w:type="gramEnd"/>
      <w:r w:rsidR="00E33007">
        <w:rPr>
          <w:rFonts w:ascii="Times New Roman" w:hAnsi="Times New Roman" w:cs="Times New Roman"/>
          <w:color w:val="000000" w:themeColor="text1"/>
          <w:sz w:val="28"/>
          <w:szCs w:val="28"/>
        </w:rPr>
        <w:t xml:space="preserve"> и</w:t>
      </w:r>
      <w:r w:rsidRPr="007150D5">
        <w:rPr>
          <w:rFonts w:ascii="Times New Roman" w:hAnsi="Times New Roman" w:cs="Times New Roman"/>
          <w:color w:val="000000" w:themeColor="text1"/>
          <w:sz w:val="28"/>
          <w:szCs w:val="28"/>
        </w:rPr>
        <w:t xml:space="preserve"> двухдневных визитов</w:t>
      </w:r>
      <w:r w:rsidR="00E33007">
        <w:rPr>
          <w:rFonts w:ascii="Times New Roman" w:hAnsi="Times New Roman" w:cs="Times New Roman"/>
          <w:color w:val="000000" w:themeColor="text1"/>
          <w:sz w:val="28"/>
          <w:szCs w:val="28"/>
        </w:rPr>
        <w:t xml:space="preserve">.                           </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noProof/>
          <w:sz w:val="28"/>
          <w:szCs w:val="28"/>
          <w:lang w:eastAsia="ru-RU"/>
        </w:rPr>
        <w:drawing>
          <wp:inline distT="0" distB="0" distL="0" distR="0" wp14:anchorId="1EF9D3BE" wp14:editId="713CEEEC">
            <wp:extent cx="5581650" cy="3429000"/>
            <wp:effectExtent l="0" t="0" r="19050"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Рис.5.Классификация туристических потоков</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В связи со сложившимися природно-климатическими условиями Калининградской области администрацией муниципального образования «Зеленоградский </w:t>
      </w:r>
      <w:r w:rsidR="005B3A0B">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будут прилагаться усилия по диверсификации сферы туризма. Стимулирование долгосрочного развития направлений туризма, для которых характерна круглогодичная загрузка, с меньшей составляющей сезонности, таких как событийный туризм, деловой туризм, спортивный туризм.</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noProof/>
          <w:sz w:val="28"/>
          <w:szCs w:val="28"/>
          <w:lang w:eastAsia="ru-RU"/>
        </w:rPr>
        <w:lastRenderedPageBreak/>
        <w:drawing>
          <wp:inline distT="0" distB="0" distL="0" distR="0" wp14:anchorId="4EAF1B79" wp14:editId="2EBDE300">
            <wp:extent cx="5400675" cy="3200400"/>
            <wp:effectExtent l="0" t="0" r="9525" b="19050"/>
            <wp:docPr id="7" name="Объект 9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751" w:rsidRPr="007B2751" w:rsidRDefault="007B2751" w:rsidP="007B2751">
      <w:pPr>
        <w:pStyle w:val="FR1"/>
        <w:ind w:left="-36" w:firstLine="744"/>
        <w:jc w:val="both"/>
        <w:rPr>
          <w:rFonts w:ascii="Times New Roman" w:hAnsi="Times New Roman" w:cs="Times New Roman"/>
          <w:sz w:val="28"/>
          <w:szCs w:val="28"/>
        </w:rPr>
      </w:pPr>
      <w:r w:rsidRPr="007B2751">
        <w:rPr>
          <w:rFonts w:ascii="Times New Roman" w:hAnsi="Times New Roman" w:cs="Times New Roman"/>
          <w:sz w:val="28"/>
          <w:szCs w:val="28"/>
        </w:rPr>
        <w:t>Рис.6. Прогнозируемая структура туристско-рекреационной сферы</w:t>
      </w:r>
    </w:p>
    <w:p w:rsidR="007B2751" w:rsidRPr="007B2751" w:rsidRDefault="007B2751" w:rsidP="007B2751">
      <w:pPr>
        <w:pStyle w:val="FR1"/>
        <w:ind w:left="-36" w:firstLine="744"/>
        <w:jc w:val="both"/>
        <w:rPr>
          <w:rFonts w:ascii="Times New Roman" w:hAnsi="Times New Roman" w:cs="Times New Roman"/>
          <w:sz w:val="28"/>
          <w:szCs w:val="28"/>
        </w:rPr>
      </w:pP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Поставленные цели и задачи будет решаться следующими способами:</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путем включения в федеральные и региональные программы по развитию туризма;</w:t>
      </w:r>
    </w:p>
    <w:p w:rsidR="007B2751" w:rsidRPr="00DE7179"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создание условий для привлечения частных инвесторов в туристическую сферу;</w:t>
      </w:r>
    </w:p>
    <w:p w:rsidR="007B2751" w:rsidRDefault="007B2751" w:rsidP="007B2751">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улучшение инфраструктуры туризма (</w:t>
      </w:r>
      <w:r w:rsidR="00C640F7" w:rsidRPr="00C640F7">
        <w:rPr>
          <w:rFonts w:ascii="Times New Roman" w:hAnsi="Times New Roman" w:cs="Times New Roman"/>
          <w:sz w:val="28"/>
          <w:szCs w:val="28"/>
        </w:rPr>
        <w:t xml:space="preserve">сотрудничество с рестораторами и </w:t>
      </w:r>
      <w:proofErr w:type="spellStart"/>
      <w:r w:rsidR="00C640F7" w:rsidRPr="00C640F7">
        <w:rPr>
          <w:rFonts w:ascii="Times New Roman" w:hAnsi="Times New Roman" w:cs="Times New Roman"/>
          <w:sz w:val="28"/>
          <w:szCs w:val="28"/>
        </w:rPr>
        <w:t>отельерами</w:t>
      </w:r>
      <w:proofErr w:type="spellEnd"/>
      <w:r w:rsidR="00C640F7" w:rsidRPr="00C640F7">
        <w:rPr>
          <w:rFonts w:ascii="Times New Roman" w:hAnsi="Times New Roman" w:cs="Times New Roman"/>
          <w:sz w:val="28"/>
          <w:szCs w:val="28"/>
        </w:rPr>
        <w:t>, деятельность информационно</w:t>
      </w:r>
      <w:r w:rsidR="00C640F7">
        <w:rPr>
          <w:rFonts w:ascii="Times New Roman" w:hAnsi="Times New Roman" w:cs="Times New Roman"/>
          <w:sz w:val="28"/>
          <w:szCs w:val="28"/>
        </w:rPr>
        <w:t>-</w:t>
      </w:r>
      <w:r w:rsidR="00C640F7" w:rsidRPr="00C640F7">
        <w:rPr>
          <w:rFonts w:ascii="Times New Roman" w:hAnsi="Times New Roman" w:cs="Times New Roman"/>
          <w:sz w:val="28"/>
          <w:szCs w:val="28"/>
        </w:rPr>
        <w:t>туристическ</w:t>
      </w:r>
      <w:r w:rsidR="00C640F7">
        <w:rPr>
          <w:rFonts w:ascii="Times New Roman" w:hAnsi="Times New Roman" w:cs="Times New Roman"/>
          <w:sz w:val="28"/>
          <w:szCs w:val="28"/>
        </w:rPr>
        <w:t>ого</w:t>
      </w:r>
      <w:r w:rsidR="00C640F7" w:rsidRPr="00C640F7">
        <w:rPr>
          <w:rFonts w:ascii="Times New Roman" w:hAnsi="Times New Roman" w:cs="Times New Roman"/>
          <w:sz w:val="28"/>
          <w:szCs w:val="28"/>
        </w:rPr>
        <w:t xml:space="preserve"> центр</w:t>
      </w:r>
      <w:r w:rsidR="00C640F7">
        <w:rPr>
          <w:rFonts w:ascii="Times New Roman" w:hAnsi="Times New Roman" w:cs="Times New Roman"/>
          <w:sz w:val="28"/>
          <w:szCs w:val="28"/>
        </w:rPr>
        <w:t>а</w:t>
      </w:r>
      <w:r w:rsidR="00C640F7" w:rsidRPr="00C640F7">
        <w:rPr>
          <w:rFonts w:ascii="Times New Roman" w:hAnsi="Times New Roman" w:cs="Times New Roman"/>
          <w:sz w:val="28"/>
          <w:szCs w:val="28"/>
        </w:rPr>
        <w:t>, информация в СМИ и т.д.</w:t>
      </w:r>
      <w:r w:rsidRPr="00DE7179">
        <w:rPr>
          <w:rFonts w:ascii="Times New Roman" w:hAnsi="Times New Roman" w:cs="Times New Roman"/>
          <w:sz w:val="28"/>
          <w:szCs w:val="28"/>
        </w:rPr>
        <w:t>).</w:t>
      </w:r>
    </w:p>
    <w:p w:rsidR="00C640F7" w:rsidRDefault="00C640F7" w:rsidP="00C640F7">
      <w:pPr>
        <w:pStyle w:val="FR1"/>
        <w:ind w:left="-36" w:firstLine="744"/>
        <w:jc w:val="both"/>
        <w:rPr>
          <w:rFonts w:ascii="Times New Roman" w:hAnsi="Times New Roman" w:cs="Times New Roman"/>
          <w:sz w:val="28"/>
          <w:szCs w:val="28"/>
        </w:rPr>
      </w:pPr>
      <w:r w:rsidRPr="00DE7179">
        <w:rPr>
          <w:rFonts w:ascii="Times New Roman" w:hAnsi="Times New Roman" w:cs="Times New Roman"/>
          <w:sz w:val="28"/>
          <w:szCs w:val="28"/>
        </w:rPr>
        <w:t xml:space="preserve">В </w:t>
      </w:r>
      <w:r>
        <w:rPr>
          <w:rFonts w:ascii="Times New Roman" w:hAnsi="Times New Roman" w:cs="Times New Roman"/>
          <w:sz w:val="28"/>
          <w:szCs w:val="28"/>
        </w:rPr>
        <w:t>целях</w:t>
      </w:r>
      <w:r w:rsidRPr="00DE7179">
        <w:rPr>
          <w:rFonts w:ascii="Times New Roman" w:hAnsi="Times New Roman" w:cs="Times New Roman"/>
          <w:sz w:val="28"/>
          <w:szCs w:val="28"/>
        </w:rPr>
        <w:t xml:space="preserve"> развития туризма</w:t>
      </w:r>
      <w:r>
        <w:rPr>
          <w:rFonts w:ascii="Times New Roman" w:hAnsi="Times New Roman" w:cs="Times New Roman"/>
          <w:sz w:val="28"/>
          <w:szCs w:val="28"/>
        </w:rPr>
        <w:t xml:space="preserve"> в </w:t>
      </w:r>
      <w:r w:rsidRPr="00DE7179">
        <w:rPr>
          <w:rFonts w:ascii="Times New Roman" w:hAnsi="Times New Roman" w:cs="Times New Roman"/>
          <w:sz w:val="28"/>
          <w:szCs w:val="28"/>
        </w:rPr>
        <w:t xml:space="preserve"> муниципально</w:t>
      </w:r>
      <w:r>
        <w:rPr>
          <w:rFonts w:ascii="Times New Roman" w:hAnsi="Times New Roman" w:cs="Times New Roman"/>
          <w:sz w:val="28"/>
          <w:szCs w:val="28"/>
        </w:rPr>
        <w:t>м</w:t>
      </w:r>
      <w:r w:rsidRPr="00DE7179">
        <w:rPr>
          <w:rFonts w:ascii="Times New Roman" w:hAnsi="Times New Roman" w:cs="Times New Roman"/>
          <w:sz w:val="28"/>
          <w:szCs w:val="28"/>
        </w:rPr>
        <w:t xml:space="preserve"> образовани</w:t>
      </w:r>
      <w:r>
        <w:rPr>
          <w:rFonts w:ascii="Times New Roman" w:hAnsi="Times New Roman" w:cs="Times New Roman"/>
          <w:sz w:val="28"/>
          <w:szCs w:val="28"/>
        </w:rPr>
        <w:t>и</w:t>
      </w:r>
      <w:r w:rsidRPr="00DE7179">
        <w:rPr>
          <w:rFonts w:ascii="Times New Roman" w:hAnsi="Times New Roman" w:cs="Times New Roman"/>
          <w:sz w:val="28"/>
          <w:szCs w:val="28"/>
        </w:rPr>
        <w:t xml:space="preserve"> «Зеленоградский </w:t>
      </w:r>
      <w:r>
        <w:rPr>
          <w:rFonts w:ascii="Times New Roman" w:hAnsi="Times New Roman" w:cs="Times New Roman"/>
          <w:sz w:val="28"/>
          <w:szCs w:val="28"/>
        </w:rPr>
        <w:t>городской округ</w:t>
      </w:r>
      <w:r w:rsidRPr="00DE7179">
        <w:rPr>
          <w:rFonts w:ascii="Times New Roman" w:hAnsi="Times New Roman" w:cs="Times New Roman"/>
          <w:sz w:val="28"/>
          <w:szCs w:val="28"/>
        </w:rPr>
        <w:t xml:space="preserve">» </w:t>
      </w:r>
      <w:r>
        <w:rPr>
          <w:rFonts w:ascii="Times New Roman" w:hAnsi="Times New Roman" w:cs="Times New Roman"/>
          <w:sz w:val="28"/>
          <w:szCs w:val="28"/>
        </w:rPr>
        <w:t>в 2019 году п</w:t>
      </w:r>
      <w:r w:rsidRPr="007B2751">
        <w:rPr>
          <w:rFonts w:ascii="Times New Roman" w:hAnsi="Times New Roman" w:cs="Times New Roman"/>
          <w:sz w:val="28"/>
          <w:szCs w:val="28"/>
        </w:rPr>
        <w:t>ланируется ввод в э</w:t>
      </w:r>
      <w:r>
        <w:rPr>
          <w:rFonts w:ascii="Times New Roman" w:hAnsi="Times New Roman" w:cs="Times New Roman"/>
          <w:sz w:val="28"/>
          <w:szCs w:val="28"/>
        </w:rPr>
        <w:t xml:space="preserve">ксплуатацию ряда новых гостиниц: реконструкция спортивно-оздоровительного лагеря «Локомотив», </w:t>
      </w:r>
      <w:r w:rsidR="00E33007">
        <w:rPr>
          <w:rFonts w:ascii="Times New Roman" w:hAnsi="Times New Roman" w:cs="Times New Roman"/>
          <w:sz w:val="28"/>
          <w:szCs w:val="28"/>
        </w:rPr>
        <w:t xml:space="preserve">              </w:t>
      </w:r>
      <w:r>
        <w:rPr>
          <w:rFonts w:ascii="Times New Roman" w:hAnsi="Times New Roman" w:cs="Times New Roman"/>
          <w:sz w:val="28"/>
          <w:szCs w:val="28"/>
        </w:rPr>
        <w:t xml:space="preserve">ул. Гагарина на 250 мест и реконструкция здания бывшей поликлиники в гостиницу на 140 мест. Во втором полугодии 2018 года планируется открытие нового фитнес-центра на ул. </w:t>
      </w:r>
      <w:proofErr w:type="gramStart"/>
      <w:r>
        <w:rPr>
          <w:rFonts w:ascii="Times New Roman" w:hAnsi="Times New Roman" w:cs="Times New Roman"/>
          <w:sz w:val="28"/>
          <w:szCs w:val="28"/>
        </w:rPr>
        <w:t>Московской</w:t>
      </w:r>
      <w:proofErr w:type="gramEnd"/>
      <w:r>
        <w:rPr>
          <w:rFonts w:ascii="Times New Roman" w:hAnsi="Times New Roman" w:cs="Times New Roman"/>
          <w:sz w:val="28"/>
          <w:szCs w:val="28"/>
        </w:rPr>
        <w:t xml:space="preserve">. </w:t>
      </w:r>
    </w:p>
    <w:p w:rsidR="00C640F7" w:rsidRDefault="00C640F7" w:rsidP="00C640F7">
      <w:pPr>
        <w:pStyle w:val="af6"/>
        <w:ind w:firstLine="708"/>
        <w:jc w:val="both"/>
        <w:rPr>
          <w:sz w:val="28"/>
          <w:szCs w:val="28"/>
        </w:rPr>
      </w:pPr>
      <w:r>
        <w:rPr>
          <w:sz w:val="28"/>
          <w:szCs w:val="28"/>
        </w:rPr>
        <w:t xml:space="preserve">Будет продолжена </w:t>
      </w:r>
      <w:r w:rsidRPr="00922D9F">
        <w:rPr>
          <w:sz w:val="28"/>
          <w:szCs w:val="28"/>
        </w:rPr>
        <w:t xml:space="preserve">реализация проекта по строительству  велодорожки на территории округа под названием «от Куршской косы до Балтийской косы». Строительство этого регионального объекта запроектировано по территории </w:t>
      </w:r>
      <w:r>
        <w:rPr>
          <w:sz w:val="28"/>
          <w:szCs w:val="28"/>
        </w:rPr>
        <w:t xml:space="preserve">трех муниципальных образований. </w:t>
      </w:r>
    </w:p>
    <w:p w:rsidR="00C640F7" w:rsidRPr="00333687" w:rsidRDefault="00C640F7" w:rsidP="00C640F7">
      <w:pPr>
        <w:pStyle w:val="af6"/>
        <w:ind w:firstLine="708"/>
        <w:jc w:val="both"/>
        <w:rPr>
          <w:sz w:val="28"/>
          <w:szCs w:val="28"/>
        </w:rPr>
      </w:pPr>
      <w:r w:rsidRPr="00333687">
        <w:rPr>
          <w:sz w:val="28"/>
          <w:szCs w:val="28"/>
        </w:rPr>
        <w:t xml:space="preserve">Достигнуты определенные договоренности с потенциальными инвесторами  по строительству аквапарка в городе Зеленоградске. Красноярская фирма планирует инвестировать более 500 млн. рублей в строительство аквапарка с сопутствующей инфраструктурой в районе поселка Сосновка. Проект здания аквапарка предусматривает одновременное нахождение в нем до 500 человек,  а с открытой частью </w:t>
      </w:r>
      <w:proofErr w:type="spellStart"/>
      <w:r w:rsidRPr="00333687">
        <w:rPr>
          <w:sz w:val="28"/>
          <w:szCs w:val="28"/>
        </w:rPr>
        <w:t>аквазоны</w:t>
      </w:r>
      <w:proofErr w:type="spellEnd"/>
      <w:r w:rsidRPr="00333687">
        <w:rPr>
          <w:sz w:val="28"/>
          <w:szCs w:val="28"/>
        </w:rPr>
        <w:t xml:space="preserve"> количество одновременно находящихся в нем посетителей может быть увеличено до 1000 человек. Предполагаемый аквапарк станет самым крупным в Калининградской области, </w:t>
      </w:r>
      <w:r w:rsidRPr="00333687">
        <w:rPr>
          <w:sz w:val="28"/>
          <w:szCs w:val="28"/>
        </w:rPr>
        <w:lastRenderedPageBreak/>
        <w:t>что, несомненно, повысит туристическую привлекательность Зеленоградска и всей Калининградской области.</w:t>
      </w:r>
    </w:p>
    <w:p w:rsidR="00C640F7" w:rsidRDefault="00C640F7" w:rsidP="00C640F7">
      <w:pPr>
        <w:pStyle w:val="af6"/>
        <w:ind w:firstLine="708"/>
        <w:jc w:val="both"/>
        <w:rPr>
          <w:sz w:val="28"/>
          <w:szCs w:val="28"/>
        </w:rPr>
      </w:pPr>
      <w:r w:rsidRPr="00333687">
        <w:rPr>
          <w:sz w:val="28"/>
          <w:szCs w:val="28"/>
        </w:rPr>
        <w:t>Также перспективным объектом для повышения туристической привлекательности округа является строительство колеса обозрения в Зеленоградске. Данный проект находится в стадии согласования.</w:t>
      </w:r>
    </w:p>
    <w:p w:rsidR="00C640F7" w:rsidRPr="00333687" w:rsidRDefault="00C640F7" w:rsidP="00C640F7">
      <w:pPr>
        <w:pStyle w:val="af6"/>
        <w:ind w:firstLine="708"/>
        <w:jc w:val="both"/>
        <w:rPr>
          <w:sz w:val="28"/>
          <w:szCs w:val="28"/>
        </w:rPr>
      </w:pPr>
      <w:r w:rsidRPr="00333687">
        <w:rPr>
          <w:sz w:val="28"/>
          <w:szCs w:val="28"/>
        </w:rPr>
        <w:t xml:space="preserve">Ежегодно в преддверии открытия курортного сезона администрацией МО «Зеленоградский городской округ» производится обустройство пляжной зоны и променада. </w:t>
      </w:r>
      <w:r>
        <w:rPr>
          <w:sz w:val="28"/>
          <w:szCs w:val="28"/>
        </w:rPr>
        <w:t>К следующему курортному сезону планируется приобретение дополнительных кабин для переодевания, мусорных контейнеров, скамеек и урн</w:t>
      </w:r>
      <w:r w:rsidRPr="00333687">
        <w:rPr>
          <w:sz w:val="28"/>
          <w:szCs w:val="28"/>
        </w:rPr>
        <w:t xml:space="preserve">. Для безопасности купающихся </w:t>
      </w:r>
      <w:r>
        <w:rPr>
          <w:sz w:val="28"/>
          <w:szCs w:val="28"/>
        </w:rPr>
        <w:t xml:space="preserve">также будут дополнительно оснащены </w:t>
      </w:r>
      <w:r w:rsidRPr="00333687">
        <w:rPr>
          <w:sz w:val="28"/>
          <w:szCs w:val="28"/>
        </w:rPr>
        <w:t>спасательн</w:t>
      </w:r>
      <w:r>
        <w:rPr>
          <w:sz w:val="28"/>
          <w:szCs w:val="28"/>
        </w:rPr>
        <w:t xml:space="preserve">ые пункты, будет продолжена положительная практика натягивания </w:t>
      </w:r>
      <w:r w:rsidRPr="00333687">
        <w:rPr>
          <w:sz w:val="28"/>
          <w:szCs w:val="28"/>
        </w:rPr>
        <w:t xml:space="preserve">между бунами </w:t>
      </w:r>
      <w:r>
        <w:rPr>
          <w:sz w:val="28"/>
          <w:szCs w:val="28"/>
        </w:rPr>
        <w:t>канатов</w:t>
      </w:r>
      <w:r w:rsidRPr="00333687">
        <w:rPr>
          <w:sz w:val="28"/>
          <w:szCs w:val="28"/>
        </w:rPr>
        <w:t xml:space="preserve">, </w:t>
      </w:r>
      <w:r>
        <w:rPr>
          <w:sz w:val="28"/>
          <w:szCs w:val="28"/>
        </w:rPr>
        <w:t xml:space="preserve">необходимых для того, </w:t>
      </w:r>
      <w:r w:rsidRPr="00333687">
        <w:rPr>
          <w:sz w:val="28"/>
          <w:szCs w:val="28"/>
        </w:rPr>
        <w:t>чтобы людей не уносило волной в открытое море. С 2014 года в  Зеленоградске функционирует специализированный пляж для маломобиль</w:t>
      </w:r>
      <w:r>
        <w:rPr>
          <w:sz w:val="28"/>
          <w:szCs w:val="28"/>
        </w:rPr>
        <w:t xml:space="preserve">ных граждан – «Доступный пляж». </w:t>
      </w:r>
      <w:r w:rsidR="00DE513A">
        <w:rPr>
          <w:sz w:val="28"/>
          <w:szCs w:val="28"/>
        </w:rPr>
        <w:t xml:space="preserve">              </w:t>
      </w:r>
      <w:r w:rsidRPr="00333687">
        <w:rPr>
          <w:sz w:val="28"/>
          <w:szCs w:val="28"/>
        </w:rPr>
        <w:t xml:space="preserve">К услугам людей с ограниченными возможностями </w:t>
      </w:r>
      <w:r w:rsidR="00DE513A" w:rsidRPr="00DE513A">
        <w:rPr>
          <w:sz w:val="28"/>
          <w:szCs w:val="28"/>
        </w:rPr>
        <w:t>–</w:t>
      </w:r>
      <w:r w:rsidRPr="00333687">
        <w:rPr>
          <w:sz w:val="28"/>
          <w:szCs w:val="28"/>
        </w:rPr>
        <w:t xml:space="preserve"> оборудованный пандусами удобный спуск к морю, спе</w:t>
      </w:r>
      <w:r>
        <w:rPr>
          <w:sz w:val="28"/>
          <w:szCs w:val="28"/>
        </w:rPr>
        <w:t xml:space="preserve">циальные шезлонги и раздевалки, которые будут дополнительно оснащены к следующему курортному сезону. </w:t>
      </w:r>
    </w:p>
    <w:p w:rsidR="00C640F7" w:rsidRDefault="00C640F7" w:rsidP="00C640F7">
      <w:pPr>
        <w:pStyle w:val="af6"/>
        <w:ind w:firstLine="708"/>
        <w:jc w:val="both"/>
        <w:rPr>
          <w:sz w:val="28"/>
          <w:szCs w:val="28"/>
        </w:rPr>
      </w:pPr>
      <w:r w:rsidRPr="00333687">
        <w:rPr>
          <w:sz w:val="28"/>
          <w:szCs w:val="28"/>
        </w:rPr>
        <w:t>В настоящее время  реализуются работы по строительству нового деревянного променада на западной окраине Зеленоградска. Новый променад будет идти в продолжение имеющегося, в западном направлении по краю склона. Проектом предусмотрено устройство деревянного покрытия из лиственницы шириной 4м. Со стороны склона по длине променада будет  возведено  деревянное ограждение, а с противоположной стороны деревянный парапет, играющий роль длинной скамейки. С  променада предусмотрено три спуска к морю, по центральному спуску возможно устройство смотровой вышки.</w:t>
      </w:r>
      <w:r>
        <w:rPr>
          <w:sz w:val="28"/>
          <w:szCs w:val="28"/>
        </w:rPr>
        <w:t xml:space="preserve"> Также в этой части города планируется строительство Западной Резиденция Деда Мороза. В перспективе создание тематического</w:t>
      </w:r>
      <w:r w:rsidRPr="008F07C7">
        <w:rPr>
          <w:sz w:val="28"/>
          <w:szCs w:val="28"/>
        </w:rPr>
        <w:t xml:space="preserve"> парк</w:t>
      </w:r>
      <w:r>
        <w:rPr>
          <w:sz w:val="28"/>
          <w:szCs w:val="28"/>
        </w:rPr>
        <w:t>а</w:t>
      </w:r>
      <w:r w:rsidRPr="008F07C7">
        <w:rPr>
          <w:sz w:val="28"/>
          <w:szCs w:val="28"/>
        </w:rPr>
        <w:t xml:space="preserve">, в котором </w:t>
      </w:r>
      <w:r>
        <w:rPr>
          <w:sz w:val="28"/>
          <w:szCs w:val="28"/>
        </w:rPr>
        <w:t xml:space="preserve">разместятся </w:t>
      </w:r>
      <w:r w:rsidRPr="008F07C7">
        <w:rPr>
          <w:sz w:val="28"/>
          <w:szCs w:val="28"/>
        </w:rPr>
        <w:t>избушка Бабы Яги, Лешего, других сказочных персонажей, присутствующи</w:t>
      </w:r>
      <w:r>
        <w:rPr>
          <w:sz w:val="28"/>
          <w:szCs w:val="28"/>
        </w:rPr>
        <w:t xml:space="preserve">х в детских сказках. В планах также оборудовать дорожки, освещение и </w:t>
      </w:r>
      <w:r w:rsidRPr="008F07C7">
        <w:rPr>
          <w:sz w:val="28"/>
          <w:szCs w:val="28"/>
        </w:rPr>
        <w:t>детские аттракционы.</w:t>
      </w:r>
    </w:p>
    <w:p w:rsidR="00C640F7" w:rsidRPr="008F07C7" w:rsidRDefault="00C640F7" w:rsidP="00C640F7">
      <w:pPr>
        <w:pStyle w:val="af6"/>
        <w:ind w:firstLine="708"/>
        <w:jc w:val="both"/>
        <w:rPr>
          <w:sz w:val="28"/>
          <w:szCs w:val="28"/>
        </w:rPr>
      </w:pPr>
      <w:proofErr w:type="gramStart"/>
      <w:r>
        <w:rPr>
          <w:sz w:val="28"/>
          <w:szCs w:val="28"/>
        </w:rPr>
        <w:t xml:space="preserve">К курортному сезону 2019 </w:t>
      </w:r>
      <w:r w:rsidRPr="008F07C7">
        <w:rPr>
          <w:sz w:val="28"/>
          <w:szCs w:val="28"/>
        </w:rPr>
        <w:t>планируется организовать оборудованн</w:t>
      </w:r>
      <w:r>
        <w:rPr>
          <w:sz w:val="28"/>
          <w:szCs w:val="28"/>
        </w:rPr>
        <w:t>ую площадку для сезонного отдыха</w:t>
      </w:r>
      <w:r w:rsidRPr="008F07C7">
        <w:rPr>
          <w:sz w:val="28"/>
          <w:szCs w:val="28"/>
        </w:rPr>
        <w:t xml:space="preserve"> </w:t>
      </w:r>
      <w:r>
        <w:rPr>
          <w:sz w:val="28"/>
          <w:szCs w:val="28"/>
        </w:rPr>
        <w:t>в</w:t>
      </w:r>
      <w:r w:rsidRPr="008F07C7">
        <w:rPr>
          <w:sz w:val="28"/>
          <w:szCs w:val="28"/>
        </w:rPr>
        <w:t xml:space="preserve"> поселке Куликово на побережье</w:t>
      </w:r>
      <w:r w:rsidR="00DE513A">
        <w:rPr>
          <w:sz w:val="28"/>
          <w:szCs w:val="28"/>
        </w:rPr>
        <w:t xml:space="preserve"> Балтийского моря</w:t>
      </w:r>
      <w:r w:rsidRPr="008F07C7">
        <w:rPr>
          <w:sz w:val="28"/>
          <w:szCs w:val="28"/>
        </w:rPr>
        <w:t>.</w:t>
      </w:r>
      <w:proofErr w:type="gramEnd"/>
      <w:r w:rsidRPr="008F07C7">
        <w:rPr>
          <w:sz w:val="28"/>
          <w:szCs w:val="28"/>
        </w:rPr>
        <w:t xml:space="preserve"> Площадка будет располагаться на участке площадью 3 га и иметь удобный выход на пляж. Она будет оборудована парковкой с твердым покрытием с отводом и очисткой поверхностных стоков. Рядом с парковкой планируется установить санитарный блок для отдыхающих, включающего в себя душевые кабины, санитарные узлы, в том числе для маломобильных групп населения, комнаты матери и ребенка, а также комнаты для проведения утренних и вечерних процедур для любителей остановиться с палатками на несколько дней.</w:t>
      </w:r>
      <w:r>
        <w:rPr>
          <w:sz w:val="28"/>
          <w:szCs w:val="28"/>
        </w:rPr>
        <w:t xml:space="preserve"> </w:t>
      </w:r>
      <w:proofErr w:type="gramStart"/>
      <w:r w:rsidRPr="008F07C7">
        <w:rPr>
          <w:sz w:val="28"/>
          <w:szCs w:val="28"/>
        </w:rPr>
        <w:t xml:space="preserve">Территория будет разбита на различные зоны, такие как кемпинги, в количестве около 10 штук с полным комплексом коммуникаций (вода, канализация, электричество), палаточный городок на 200 палаток, зона тихого отдыха у небольшого озера, устройство закусочных и кафе, фестивальная площадь с обустроенной сценой для проведения концертов и фестивалей, зона для </w:t>
      </w:r>
      <w:r w:rsidRPr="008F07C7">
        <w:rPr>
          <w:sz w:val="28"/>
          <w:szCs w:val="28"/>
        </w:rPr>
        <w:lastRenderedPageBreak/>
        <w:t xml:space="preserve">размещения перевозных домиков на колесах на 20 мест, </w:t>
      </w:r>
      <w:r>
        <w:rPr>
          <w:sz w:val="28"/>
          <w:szCs w:val="28"/>
        </w:rPr>
        <w:t>Планы по реализации проекта</w:t>
      </w:r>
      <w:proofErr w:type="gramEnd"/>
      <w:r>
        <w:rPr>
          <w:sz w:val="28"/>
          <w:szCs w:val="28"/>
        </w:rPr>
        <w:t xml:space="preserve"> намечены на 1 квартал 2019 года. </w:t>
      </w:r>
    </w:p>
    <w:p w:rsidR="00C640F7" w:rsidRDefault="00C640F7" w:rsidP="00C640F7">
      <w:pPr>
        <w:ind w:firstLine="709"/>
        <w:jc w:val="both"/>
        <w:rPr>
          <w:color w:val="000000"/>
          <w:sz w:val="28"/>
          <w:szCs w:val="28"/>
        </w:rPr>
      </w:pPr>
      <w:r>
        <w:rPr>
          <w:color w:val="000000"/>
          <w:sz w:val="28"/>
          <w:szCs w:val="28"/>
        </w:rPr>
        <w:t>Администрация МО «Зеленоградский городско округ» уделяет значительное внимание развитию несезонных видов туризма, таких как событийный, сельский, промышленный</w:t>
      </w:r>
      <w:r w:rsidRPr="00922D9F">
        <w:rPr>
          <w:color w:val="000000"/>
          <w:sz w:val="28"/>
          <w:szCs w:val="28"/>
        </w:rPr>
        <w:t xml:space="preserve"> туризм</w:t>
      </w:r>
      <w:r>
        <w:rPr>
          <w:color w:val="000000"/>
          <w:sz w:val="28"/>
          <w:szCs w:val="28"/>
        </w:rPr>
        <w:t xml:space="preserve"> на территории округа</w:t>
      </w:r>
      <w:r w:rsidRPr="00922D9F">
        <w:rPr>
          <w:color w:val="000000"/>
          <w:sz w:val="28"/>
          <w:szCs w:val="28"/>
        </w:rPr>
        <w:t>.</w:t>
      </w:r>
      <w:r>
        <w:rPr>
          <w:color w:val="000000"/>
          <w:sz w:val="28"/>
          <w:szCs w:val="28"/>
        </w:rPr>
        <w:t xml:space="preserve"> </w:t>
      </w:r>
    </w:p>
    <w:p w:rsidR="00C640F7" w:rsidRPr="005B7709" w:rsidRDefault="00C640F7" w:rsidP="00C640F7">
      <w:pPr>
        <w:ind w:firstLine="709"/>
        <w:jc w:val="both"/>
        <w:rPr>
          <w:color w:val="000000"/>
          <w:sz w:val="28"/>
          <w:szCs w:val="28"/>
        </w:rPr>
      </w:pPr>
      <w:r w:rsidRPr="005B7709">
        <w:rPr>
          <w:color w:val="000000"/>
          <w:sz w:val="28"/>
          <w:szCs w:val="28"/>
        </w:rPr>
        <w:t xml:space="preserve">В муниципалитете </w:t>
      </w:r>
      <w:r>
        <w:rPr>
          <w:color w:val="000000"/>
          <w:sz w:val="28"/>
          <w:szCs w:val="28"/>
        </w:rPr>
        <w:t xml:space="preserve">событийный туризм </w:t>
      </w:r>
      <w:r w:rsidRPr="005B7709">
        <w:rPr>
          <w:color w:val="000000"/>
          <w:sz w:val="28"/>
          <w:szCs w:val="28"/>
        </w:rPr>
        <w:t>представлен следующими мероприятиями:</w:t>
      </w:r>
    </w:p>
    <w:p w:rsidR="00C640F7" w:rsidRPr="005B7709" w:rsidRDefault="00DE513A" w:rsidP="00C640F7">
      <w:pPr>
        <w:ind w:firstLine="709"/>
        <w:jc w:val="both"/>
        <w:rPr>
          <w:color w:val="000000"/>
          <w:sz w:val="28"/>
          <w:szCs w:val="28"/>
        </w:rPr>
      </w:pPr>
      <w:r>
        <w:rPr>
          <w:color w:val="000000"/>
          <w:sz w:val="28"/>
          <w:szCs w:val="28"/>
        </w:rPr>
        <w:t>- фестиваль викингов «</w:t>
      </w:r>
      <w:proofErr w:type="spellStart"/>
      <w:r w:rsidR="00C640F7" w:rsidRPr="005B7709">
        <w:rPr>
          <w:color w:val="000000"/>
          <w:sz w:val="28"/>
          <w:szCs w:val="28"/>
        </w:rPr>
        <w:t>Кауп</w:t>
      </w:r>
      <w:proofErr w:type="spellEnd"/>
      <w:r>
        <w:rPr>
          <w:color w:val="000000"/>
          <w:sz w:val="28"/>
          <w:szCs w:val="28"/>
        </w:rPr>
        <w:t>»</w:t>
      </w:r>
      <w:r w:rsidR="00C640F7" w:rsidRPr="005B7709">
        <w:rPr>
          <w:color w:val="000000"/>
          <w:sz w:val="28"/>
          <w:szCs w:val="28"/>
        </w:rPr>
        <w:t>;</w:t>
      </w:r>
    </w:p>
    <w:p w:rsidR="00C640F7" w:rsidRPr="005B7709" w:rsidRDefault="00C640F7" w:rsidP="00C640F7">
      <w:pPr>
        <w:ind w:firstLine="709"/>
        <w:jc w:val="both"/>
        <w:rPr>
          <w:color w:val="000000"/>
          <w:sz w:val="28"/>
          <w:szCs w:val="28"/>
        </w:rPr>
      </w:pPr>
      <w:r w:rsidRPr="005B7709">
        <w:rPr>
          <w:color w:val="000000"/>
          <w:sz w:val="28"/>
          <w:szCs w:val="28"/>
        </w:rPr>
        <w:t>-открытие и закрытие курортного сезона;</w:t>
      </w:r>
    </w:p>
    <w:p w:rsidR="00C640F7" w:rsidRPr="00155F81" w:rsidRDefault="00C640F7" w:rsidP="00C640F7">
      <w:pPr>
        <w:ind w:firstLine="709"/>
        <w:jc w:val="both"/>
        <w:rPr>
          <w:color w:val="000000"/>
          <w:sz w:val="28"/>
          <w:szCs w:val="28"/>
          <w:lang w:val="en-US"/>
        </w:rPr>
      </w:pPr>
      <w:r w:rsidRPr="00155F81">
        <w:rPr>
          <w:color w:val="000000"/>
          <w:sz w:val="28"/>
          <w:szCs w:val="28"/>
          <w:lang w:val="en-US"/>
        </w:rPr>
        <w:t xml:space="preserve">- </w:t>
      </w:r>
      <w:proofErr w:type="gramStart"/>
      <w:r w:rsidRPr="005B7709">
        <w:rPr>
          <w:color w:val="000000"/>
          <w:sz w:val="28"/>
          <w:szCs w:val="28"/>
        </w:rPr>
        <w:t>фестиваль</w:t>
      </w:r>
      <w:proofErr w:type="gramEnd"/>
      <w:r w:rsidRPr="00155F81">
        <w:rPr>
          <w:color w:val="000000"/>
          <w:sz w:val="28"/>
          <w:szCs w:val="28"/>
          <w:lang w:val="en-US"/>
        </w:rPr>
        <w:t xml:space="preserve"> </w:t>
      </w:r>
      <w:r w:rsidRPr="005B7709">
        <w:rPr>
          <w:color w:val="000000"/>
          <w:sz w:val="28"/>
          <w:szCs w:val="28"/>
        </w:rPr>
        <w:t>уличной</w:t>
      </w:r>
      <w:r w:rsidRPr="00155F81">
        <w:rPr>
          <w:color w:val="000000"/>
          <w:sz w:val="28"/>
          <w:szCs w:val="28"/>
          <w:lang w:val="en-US"/>
        </w:rPr>
        <w:t xml:space="preserve"> </w:t>
      </w:r>
      <w:r w:rsidRPr="005B7709">
        <w:rPr>
          <w:color w:val="000000"/>
          <w:sz w:val="28"/>
          <w:szCs w:val="28"/>
        </w:rPr>
        <w:t>еды</w:t>
      </w:r>
      <w:r w:rsidRPr="00155F81">
        <w:rPr>
          <w:color w:val="000000"/>
          <w:sz w:val="28"/>
          <w:szCs w:val="28"/>
          <w:lang w:val="en-US"/>
        </w:rPr>
        <w:t xml:space="preserve"> (Street food Festival);</w:t>
      </w:r>
    </w:p>
    <w:p w:rsidR="00C640F7" w:rsidRPr="005B7709" w:rsidRDefault="00C640F7" w:rsidP="00C640F7">
      <w:pPr>
        <w:ind w:firstLine="709"/>
        <w:jc w:val="both"/>
        <w:rPr>
          <w:color w:val="000000"/>
          <w:sz w:val="28"/>
          <w:szCs w:val="28"/>
        </w:rPr>
      </w:pPr>
      <w:r w:rsidRPr="005B7709">
        <w:rPr>
          <w:color w:val="000000"/>
          <w:sz w:val="28"/>
          <w:szCs w:val="28"/>
        </w:rPr>
        <w:t>- День полетов на Куршской косе;</w:t>
      </w:r>
    </w:p>
    <w:p w:rsidR="00C640F7" w:rsidRPr="005B7709" w:rsidRDefault="00C640F7" w:rsidP="00C640F7">
      <w:pPr>
        <w:ind w:firstLine="709"/>
        <w:jc w:val="both"/>
        <w:rPr>
          <w:color w:val="000000"/>
          <w:sz w:val="28"/>
          <w:szCs w:val="28"/>
        </w:rPr>
      </w:pPr>
      <w:r w:rsidRPr="005B7709">
        <w:rPr>
          <w:color w:val="000000"/>
          <w:sz w:val="28"/>
          <w:szCs w:val="28"/>
        </w:rPr>
        <w:t xml:space="preserve">- День рыбака на Куршской косе; </w:t>
      </w:r>
    </w:p>
    <w:p w:rsidR="00C640F7" w:rsidRPr="005B7709" w:rsidRDefault="00C640F7" w:rsidP="00C640F7">
      <w:pPr>
        <w:ind w:firstLine="709"/>
        <w:jc w:val="both"/>
        <w:rPr>
          <w:color w:val="000000"/>
          <w:sz w:val="28"/>
          <w:szCs w:val="28"/>
        </w:rPr>
      </w:pPr>
      <w:r w:rsidRPr="005B7709">
        <w:rPr>
          <w:color w:val="000000"/>
          <w:sz w:val="28"/>
          <w:szCs w:val="28"/>
        </w:rPr>
        <w:t xml:space="preserve">- День </w:t>
      </w:r>
      <w:proofErr w:type="spellStart"/>
      <w:r w:rsidRPr="005B7709">
        <w:rPr>
          <w:color w:val="000000"/>
          <w:sz w:val="28"/>
          <w:szCs w:val="28"/>
        </w:rPr>
        <w:t>Кранцевского</w:t>
      </w:r>
      <w:proofErr w:type="spellEnd"/>
      <w:r w:rsidRPr="005B7709">
        <w:rPr>
          <w:color w:val="000000"/>
          <w:sz w:val="28"/>
          <w:szCs w:val="28"/>
        </w:rPr>
        <w:t xml:space="preserve"> пирога;</w:t>
      </w:r>
    </w:p>
    <w:p w:rsidR="00C640F7" w:rsidRPr="005B7709" w:rsidRDefault="00C640F7" w:rsidP="00C640F7">
      <w:pPr>
        <w:ind w:firstLine="709"/>
        <w:jc w:val="both"/>
        <w:rPr>
          <w:color w:val="000000"/>
          <w:sz w:val="28"/>
          <w:szCs w:val="28"/>
        </w:rPr>
      </w:pPr>
      <w:r w:rsidRPr="005B7709">
        <w:rPr>
          <w:color w:val="000000"/>
          <w:sz w:val="28"/>
          <w:szCs w:val="28"/>
        </w:rPr>
        <w:t>- день Рождения Зеленоградского кота;</w:t>
      </w:r>
    </w:p>
    <w:p w:rsidR="00C640F7" w:rsidRPr="005B7709" w:rsidRDefault="00C640F7" w:rsidP="00C640F7">
      <w:pPr>
        <w:ind w:firstLine="709"/>
        <w:jc w:val="both"/>
        <w:rPr>
          <w:color w:val="000000"/>
          <w:sz w:val="28"/>
          <w:szCs w:val="28"/>
        </w:rPr>
      </w:pPr>
      <w:r w:rsidRPr="005B7709">
        <w:rPr>
          <w:color w:val="000000"/>
          <w:sz w:val="28"/>
          <w:szCs w:val="28"/>
        </w:rPr>
        <w:t xml:space="preserve">- велопробег Тур де </w:t>
      </w:r>
      <w:proofErr w:type="spellStart"/>
      <w:r w:rsidRPr="005B7709">
        <w:rPr>
          <w:color w:val="000000"/>
          <w:sz w:val="28"/>
          <w:szCs w:val="28"/>
        </w:rPr>
        <w:t>Кранц</w:t>
      </w:r>
      <w:proofErr w:type="spellEnd"/>
      <w:r w:rsidRPr="005B7709">
        <w:rPr>
          <w:color w:val="000000"/>
          <w:sz w:val="28"/>
          <w:szCs w:val="28"/>
        </w:rPr>
        <w:t>;</w:t>
      </w:r>
    </w:p>
    <w:p w:rsidR="00C640F7" w:rsidRDefault="00C640F7" w:rsidP="00C640F7">
      <w:pPr>
        <w:ind w:firstLine="709"/>
        <w:jc w:val="both"/>
        <w:rPr>
          <w:color w:val="000000"/>
          <w:sz w:val="28"/>
          <w:szCs w:val="28"/>
        </w:rPr>
      </w:pPr>
      <w:r w:rsidRPr="005B7709">
        <w:rPr>
          <w:color w:val="000000"/>
          <w:sz w:val="28"/>
          <w:szCs w:val="28"/>
        </w:rPr>
        <w:t xml:space="preserve">- день </w:t>
      </w:r>
      <w:proofErr w:type="spellStart"/>
      <w:r w:rsidRPr="005B7709">
        <w:rPr>
          <w:color w:val="000000"/>
          <w:sz w:val="28"/>
          <w:szCs w:val="28"/>
        </w:rPr>
        <w:t>Самбийской</w:t>
      </w:r>
      <w:proofErr w:type="spellEnd"/>
      <w:r w:rsidRPr="005B7709">
        <w:rPr>
          <w:color w:val="000000"/>
          <w:sz w:val="28"/>
          <w:szCs w:val="28"/>
        </w:rPr>
        <w:t xml:space="preserve"> корюшки.</w:t>
      </w:r>
    </w:p>
    <w:p w:rsidR="00C640F7" w:rsidRPr="005B7709" w:rsidRDefault="00C640F7" w:rsidP="00C640F7">
      <w:pPr>
        <w:ind w:firstLine="709"/>
        <w:jc w:val="both"/>
        <w:rPr>
          <w:color w:val="000000"/>
          <w:sz w:val="28"/>
          <w:szCs w:val="28"/>
        </w:rPr>
      </w:pPr>
      <w:r>
        <w:rPr>
          <w:color w:val="000000"/>
          <w:sz w:val="28"/>
          <w:szCs w:val="28"/>
        </w:rPr>
        <w:t>В</w:t>
      </w:r>
      <w:r w:rsidRPr="005B7709">
        <w:rPr>
          <w:color w:val="000000"/>
          <w:sz w:val="28"/>
          <w:szCs w:val="28"/>
        </w:rPr>
        <w:t xml:space="preserve"> рамках праздн</w:t>
      </w:r>
      <w:r>
        <w:rPr>
          <w:color w:val="000000"/>
          <w:sz w:val="28"/>
          <w:szCs w:val="28"/>
        </w:rPr>
        <w:t>ования Дня города Зеленоградска в 2018 году был реализован проект «Песок говорит». П</w:t>
      </w:r>
      <w:r w:rsidRPr="005B7709">
        <w:rPr>
          <w:color w:val="000000"/>
          <w:sz w:val="28"/>
          <w:szCs w:val="28"/>
        </w:rPr>
        <w:t>рофессиональные скульпторы из Минска, выпускники Академии иску</w:t>
      </w:r>
      <w:proofErr w:type="gramStart"/>
      <w:r w:rsidRPr="005B7709">
        <w:rPr>
          <w:color w:val="000000"/>
          <w:sz w:val="28"/>
          <w:szCs w:val="28"/>
        </w:rPr>
        <w:t xml:space="preserve">сств </w:t>
      </w:r>
      <w:r>
        <w:rPr>
          <w:color w:val="000000"/>
          <w:sz w:val="28"/>
          <w:szCs w:val="28"/>
        </w:rPr>
        <w:t>сд</w:t>
      </w:r>
      <w:proofErr w:type="gramEnd"/>
      <w:r>
        <w:rPr>
          <w:color w:val="000000"/>
          <w:sz w:val="28"/>
          <w:szCs w:val="28"/>
        </w:rPr>
        <w:t>елали в подарок горожанам и гостям города</w:t>
      </w:r>
      <w:r w:rsidRPr="005B7709">
        <w:rPr>
          <w:color w:val="000000"/>
          <w:sz w:val="28"/>
          <w:szCs w:val="28"/>
        </w:rPr>
        <w:t xml:space="preserve"> </w:t>
      </w:r>
      <w:r w:rsidR="00DE513A">
        <w:rPr>
          <w:color w:val="000000"/>
          <w:sz w:val="28"/>
          <w:szCs w:val="28"/>
        </w:rPr>
        <w:t xml:space="preserve">                </w:t>
      </w:r>
      <w:r w:rsidRPr="005B7709">
        <w:rPr>
          <w:color w:val="000000"/>
          <w:sz w:val="28"/>
          <w:szCs w:val="28"/>
        </w:rPr>
        <w:t xml:space="preserve">5 фигур из песка, объединенных морской тематикой. </w:t>
      </w:r>
      <w:r>
        <w:rPr>
          <w:color w:val="000000"/>
          <w:sz w:val="28"/>
          <w:szCs w:val="28"/>
        </w:rPr>
        <w:t xml:space="preserve">В перспективе возможно проведение на территории округа масштабного фестиваля песчаных скульптур с привлечением скульпторов из разных городов и стран. </w:t>
      </w:r>
    </w:p>
    <w:p w:rsidR="00C640F7" w:rsidRDefault="00C640F7" w:rsidP="00C640F7">
      <w:pPr>
        <w:ind w:left="6" w:firstLine="697"/>
        <w:jc w:val="both"/>
        <w:rPr>
          <w:sz w:val="28"/>
          <w:szCs w:val="28"/>
          <w:shd w:val="clear" w:color="auto" w:fill="FFFFFF"/>
        </w:rPr>
      </w:pPr>
      <w:r>
        <w:rPr>
          <w:sz w:val="28"/>
          <w:szCs w:val="28"/>
          <w:shd w:val="clear" w:color="auto" w:fill="FFFFFF"/>
        </w:rPr>
        <w:t xml:space="preserve">Ежегодно в пос. </w:t>
      </w:r>
      <w:r w:rsidRPr="005B7709">
        <w:rPr>
          <w:sz w:val="28"/>
          <w:szCs w:val="28"/>
          <w:shd w:val="clear" w:color="auto" w:fill="FFFFFF"/>
        </w:rPr>
        <w:t>Романово  проводится фестиваль</w:t>
      </w:r>
      <w:r w:rsidRPr="00922D9F">
        <w:rPr>
          <w:sz w:val="28"/>
          <w:szCs w:val="28"/>
          <w:shd w:val="clear" w:color="auto" w:fill="FFFFFF"/>
        </w:rPr>
        <w:t xml:space="preserve"> исторической реконструкции «</w:t>
      </w:r>
      <w:proofErr w:type="spellStart"/>
      <w:r w:rsidRPr="00922D9F">
        <w:rPr>
          <w:sz w:val="28"/>
          <w:szCs w:val="28"/>
          <w:shd w:val="clear" w:color="auto" w:fill="FFFFFF"/>
        </w:rPr>
        <w:t>Кауп</w:t>
      </w:r>
      <w:proofErr w:type="spellEnd"/>
      <w:r w:rsidRPr="00922D9F">
        <w:rPr>
          <w:sz w:val="28"/>
          <w:szCs w:val="28"/>
          <w:shd w:val="clear" w:color="auto" w:fill="FFFFFF"/>
        </w:rPr>
        <w:t>».</w:t>
      </w:r>
      <w:r>
        <w:rPr>
          <w:sz w:val="28"/>
          <w:szCs w:val="28"/>
          <w:shd w:val="clear" w:color="auto" w:fill="FFFFFF"/>
        </w:rPr>
        <w:t xml:space="preserve"> Начато строительство «Длинного дома викингов», на строительство которого </w:t>
      </w:r>
      <w:r w:rsidRPr="00316968">
        <w:rPr>
          <w:sz w:val="28"/>
          <w:szCs w:val="28"/>
          <w:shd w:val="clear" w:color="auto" w:fill="FFFFFF"/>
        </w:rPr>
        <w:t xml:space="preserve">муниципалитет получил </w:t>
      </w:r>
      <w:r>
        <w:rPr>
          <w:sz w:val="28"/>
          <w:szCs w:val="28"/>
          <w:shd w:val="clear" w:color="auto" w:fill="FFFFFF"/>
        </w:rPr>
        <w:t>2 млн. рублей, выиграв</w:t>
      </w:r>
      <w:r w:rsidRPr="00316968">
        <w:rPr>
          <w:sz w:val="28"/>
          <w:szCs w:val="28"/>
          <w:shd w:val="clear" w:color="auto" w:fill="FFFFFF"/>
        </w:rPr>
        <w:t xml:space="preserve"> конкурс на создание мест массового отдыха, пров</w:t>
      </w:r>
      <w:r>
        <w:rPr>
          <w:sz w:val="28"/>
          <w:szCs w:val="28"/>
          <w:shd w:val="clear" w:color="auto" w:fill="FFFFFF"/>
        </w:rPr>
        <w:t>одимый региональным министерство</w:t>
      </w:r>
      <w:r w:rsidRPr="00316968">
        <w:rPr>
          <w:sz w:val="28"/>
          <w:szCs w:val="28"/>
          <w:shd w:val="clear" w:color="auto" w:fill="FFFFFF"/>
        </w:rPr>
        <w:t>м по культуре и туризму. В доме длинной 27 метров и шириной 10 метров планируется открыть мастерские и паб.</w:t>
      </w:r>
    </w:p>
    <w:p w:rsidR="00C640F7" w:rsidRDefault="00C640F7" w:rsidP="00C640F7">
      <w:pPr>
        <w:ind w:left="6" w:firstLine="697"/>
        <w:jc w:val="both"/>
        <w:rPr>
          <w:sz w:val="28"/>
          <w:szCs w:val="28"/>
          <w:shd w:val="clear" w:color="auto" w:fill="FFFFFF"/>
        </w:rPr>
      </w:pPr>
      <w:r>
        <w:rPr>
          <w:sz w:val="28"/>
          <w:szCs w:val="28"/>
          <w:shd w:val="clear" w:color="auto" w:fill="FFFFFF"/>
        </w:rPr>
        <w:t xml:space="preserve">В 2019 году муниципалитет вновь планирует участвовать в конкурсе </w:t>
      </w:r>
      <w:r w:rsidRPr="00316968">
        <w:rPr>
          <w:sz w:val="28"/>
          <w:szCs w:val="28"/>
          <w:shd w:val="clear" w:color="auto" w:fill="FFFFFF"/>
        </w:rPr>
        <w:t>«Создание условий для рекреации, обустройство мест массового отдыха для жителей муниципальных образований Калининградской области»</w:t>
      </w:r>
      <w:r>
        <w:rPr>
          <w:sz w:val="28"/>
          <w:szCs w:val="28"/>
          <w:shd w:val="clear" w:color="auto" w:fill="FFFFFF"/>
        </w:rPr>
        <w:t>,</w:t>
      </w:r>
      <w:r w:rsidRPr="00316968">
        <w:rPr>
          <w:sz w:val="28"/>
          <w:szCs w:val="28"/>
          <w:shd w:val="clear" w:color="auto" w:fill="FFFFFF"/>
        </w:rPr>
        <w:t xml:space="preserve"> </w:t>
      </w:r>
      <w:r>
        <w:rPr>
          <w:sz w:val="28"/>
          <w:szCs w:val="28"/>
          <w:shd w:val="clear" w:color="auto" w:fill="FFFFFF"/>
        </w:rPr>
        <w:t>е</w:t>
      </w:r>
      <w:r w:rsidRPr="00316968">
        <w:rPr>
          <w:sz w:val="28"/>
          <w:szCs w:val="28"/>
          <w:shd w:val="clear" w:color="auto" w:fill="FFFFFF"/>
        </w:rPr>
        <w:t xml:space="preserve">жегодно </w:t>
      </w:r>
      <w:r>
        <w:rPr>
          <w:sz w:val="28"/>
          <w:szCs w:val="28"/>
          <w:shd w:val="clear" w:color="auto" w:fill="FFFFFF"/>
        </w:rPr>
        <w:t xml:space="preserve">проводимом </w:t>
      </w:r>
      <w:r w:rsidRPr="00316968">
        <w:rPr>
          <w:sz w:val="28"/>
          <w:szCs w:val="28"/>
          <w:shd w:val="clear" w:color="auto" w:fill="FFFFFF"/>
        </w:rPr>
        <w:t>министерством по культуре и туризму Калини</w:t>
      </w:r>
      <w:r>
        <w:rPr>
          <w:sz w:val="28"/>
          <w:szCs w:val="28"/>
          <w:shd w:val="clear" w:color="auto" w:fill="FFFFFF"/>
        </w:rPr>
        <w:t xml:space="preserve">нградской области. Определены приоритетные проекты, среди которых обустройство культурно-исторического сквера, создание литературной тропы поэта Сэма Симкина, строительство исторической стационарной сцены в городском парке. В 2019 году также планируется обновление системы навигации по городу, установка новых знаков навигации и карты города с указанием основных достопримечательностей. </w:t>
      </w:r>
    </w:p>
    <w:p w:rsidR="00C640F7" w:rsidRPr="00922D9F" w:rsidRDefault="00C640F7" w:rsidP="00C640F7">
      <w:pPr>
        <w:ind w:left="6" w:firstLine="697"/>
        <w:jc w:val="both"/>
        <w:rPr>
          <w:sz w:val="28"/>
          <w:szCs w:val="28"/>
          <w:shd w:val="clear" w:color="auto" w:fill="FFFFFF"/>
        </w:rPr>
      </w:pPr>
      <w:r>
        <w:rPr>
          <w:sz w:val="28"/>
          <w:szCs w:val="28"/>
          <w:shd w:val="clear" w:color="auto" w:fill="FFFFFF"/>
        </w:rPr>
        <w:t xml:space="preserve">Для </w:t>
      </w:r>
      <w:r w:rsidRPr="00934EE4">
        <w:rPr>
          <w:sz w:val="28"/>
          <w:szCs w:val="28"/>
          <w:shd w:val="clear" w:color="auto" w:fill="FFFFFF"/>
        </w:rPr>
        <w:t>полноценного информирования гостей города в Зеленоградске функционирует информационно-туристический центр, созданный на базе городского краеведческого музея. Данный центр удобно расположен по пути следования в центр города, оснащен автомобильной парковкой. В ближайшее время планируется размещение стационарной стойки информационно-туристического центра в городе для удобства информирования туристических потоков.</w:t>
      </w:r>
    </w:p>
    <w:p w:rsidR="00C640F7" w:rsidRDefault="00DE513A" w:rsidP="00E33007">
      <w:pPr>
        <w:ind w:firstLine="703"/>
        <w:rPr>
          <w:b/>
          <w:bCs/>
          <w:sz w:val="28"/>
          <w:szCs w:val="28"/>
        </w:rPr>
      </w:pPr>
      <w:r>
        <w:rPr>
          <w:b/>
          <w:bCs/>
          <w:sz w:val="28"/>
          <w:szCs w:val="28"/>
        </w:rPr>
        <w:lastRenderedPageBreak/>
        <w:t xml:space="preserve">2.2. </w:t>
      </w:r>
      <w:r w:rsidR="00C640F7">
        <w:rPr>
          <w:b/>
          <w:bCs/>
          <w:sz w:val="28"/>
          <w:szCs w:val="28"/>
        </w:rPr>
        <w:t>Развитие культурно-досуговой сферы</w:t>
      </w:r>
    </w:p>
    <w:p w:rsidR="00C640F7" w:rsidRDefault="00C640F7" w:rsidP="00C640F7">
      <w:pPr>
        <w:rPr>
          <w:b/>
          <w:bCs/>
          <w:sz w:val="28"/>
          <w:szCs w:val="28"/>
        </w:rPr>
      </w:pPr>
    </w:p>
    <w:p w:rsidR="00C640F7" w:rsidRPr="00934EE4" w:rsidRDefault="00C640F7" w:rsidP="00C640F7">
      <w:pPr>
        <w:ind w:firstLine="709"/>
        <w:jc w:val="both"/>
        <w:rPr>
          <w:bCs/>
          <w:sz w:val="28"/>
          <w:szCs w:val="28"/>
        </w:rPr>
      </w:pPr>
      <w:r w:rsidRPr="00934EE4">
        <w:rPr>
          <w:bCs/>
          <w:sz w:val="28"/>
          <w:szCs w:val="28"/>
        </w:rPr>
        <w:t xml:space="preserve">На сегодняшний день Муниципальное образование «Зеленоградский городской округ» насчитывает в ведомственном подчинении три муниципальных учреждения культуры: </w:t>
      </w:r>
    </w:p>
    <w:p w:rsidR="00C640F7" w:rsidRDefault="00C640F7" w:rsidP="00C640F7">
      <w:pPr>
        <w:ind w:firstLine="709"/>
        <w:jc w:val="both"/>
        <w:rPr>
          <w:bCs/>
          <w:sz w:val="28"/>
          <w:szCs w:val="28"/>
        </w:rPr>
      </w:pPr>
      <w:r w:rsidRPr="00934EE4">
        <w:rPr>
          <w:bCs/>
          <w:sz w:val="28"/>
          <w:szCs w:val="28"/>
        </w:rPr>
        <w:t xml:space="preserve">- Муниципальное автономное учреждение культуры «Культурно-досуговый центр» с </w:t>
      </w:r>
      <w:r>
        <w:rPr>
          <w:bCs/>
          <w:sz w:val="28"/>
          <w:szCs w:val="28"/>
        </w:rPr>
        <w:t>19 структурными подразделениями (</w:t>
      </w:r>
      <w:r w:rsidRPr="00934EE4">
        <w:rPr>
          <w:bCs/>
          <w:sz w:val="28"/>
          <w:szCs w:val="28"/>
        </w:rPr>
        <w:t>Зеленоградский городской центр культуры и искусства</w:t>
      </w:r>
      <w:r>
        <w:rPr>
          <w:bCs/>
          <w:sz w:val="28"/>
          <w:szCs w:val="28"/>
        </w:rPr>
        <w:t xml:space="preserve">, </w:t>
      </w:r>
      <w:r w:rsidRPr="00934EE4">
        <w:rPr>
          <w:bCs/>
          <w:sz w:val="28"/>
          <w:szCs w:val="28"/>
        </w:rPr>
        <w:t>Культурно-досуговый центр пос.</w:t>
      </w:r>
      <w:r>
        <w:rPr>
          <w:bCs/>
          <w:sz w:val="28"/>
          <w:szCs w:val="28"/>
        </w:rPr>
        <w:t xml:space="preserve"> </w:t>
      </w:r>
      <w:proofErr w:type="spellStart"/>
      <w:r w:rsidRPr="00934EE4">
        <w:rPr>
          <w:bCs/>
          <w:sz w:val="28"/>
          <w:szCs w:val="28"/>
        </w:rPr>
        <w:t>Коврово</w:t>
      </w:r>
      <w:proofErr w:type="spellEnd"/>
      <w:r w:rsidRPr="00934EE4">
        <w:rPr>
          <w:bCs/>
          <w:sz w:val="28"/>
          <w:szCs w:val="28"/>
        </w:rPr>
        <w:t xml:space="preserve"> </w:t>
      </w:r>
      <w:r>
        <w:rPr>
          <w:bCs/>
          <w:sz w:val="28"/>
          <w:szCs w:val="28"/>
        </w:rPr>
        <w:t>Культурно-спортивные</w:t>
      </w:r>
      <w:r w:rsidRPr="00934EE4">
        <w:rPr>
          <w:bCs/>
          <w:sz w:val="28"/>
          <w:szCs w:val="28"/>
        </w:rPr>
        <w:t xml:space="preserve"> комплекс</w:t>
      </w:r>
      <w:r>
        <w:rPr>
          <w:bCs/>
          <w:sz w:val="28"/>
          <w:szCs w:val="28"/>
        </w:rPr>
        <w:t>ы</w:t>
      </w:r>
      <w:r w:rsidRPr="00934EE4">
        <w:rPr>
          <w:bCs/>
          <w:sz w:val="28"/>
          <w:szCs w:val="28"/>
        </w:rPr>
        <w:t xml:space="preserve"> пос.</w:t>
      </w:r>
      <w:r>
        <w:rPr>
          <w:bCs/>
          <w:sz w:val="28"/>
          <w:szCs w:val="28"/>
        </w:rPr>
        <w:t xml:space="preserve"> </w:t>
      </w:r>
      <w:proofErr w:type="spellStart"/>
      <w:r w:rsidRPr="00934EE4">
        <w:rPr>
          <w:bCs/>
          <w:sz w:val="28"/>
          <w:szCs w:val="28"/>
        </w:rPr>
        <w:t>Кострово</w:t>
      </w:r>
      <w:proofErr w:type="spellEnd"/>
      <w:r>
        <w:rPr>
          <w:bCs/>
          <w:sz w:val="28"/>
          <w:szCs w:val="28"/>
        </w:rPr>
        <w:t xml:space="preserve"> и </w:t>
      </w:r>
      <w:r w:rsidRPr="00934EE4">
        <w:rPr>
          <w:bCs/>
          <w:sz w:val="28"/>
          <w:szCs w:val="28"/>
        </w:rPr>
        <w:t>пос.</w:t>
      </w:r>
      <w:r>
        <w:rPr>
          <w:bCs/>
          <w:sz w:val="28"/>
          <w:szCs w:val="28"/>
        </w:rPr>
        <w:t xml:space="preserve"> </w:t>
      </w:r>
      <w:proofErr w:type="spellStart"/>
      <w:r w:rsidRPr="00934EE4">
        <w:rPr>
          <w:bCs/>
          <w:sz w:val="28"/>
          <w:szCs w:val="28"/>
        </w:rPr>
        <w:t>Луговское</w:t>
      </w:r>
      <w:proofErr w:type="spellEnd"/>
      <w:r>
        <w:rPr>
          <w:bCs/>
          <w:sz w:val="28"/>
          <w:szCs w:val="28"/>
        </w:rPr>
        <w:t xml:space="preserve">, Дома культуры </w:t>
      </w:r>
      <w:r w:rsidRPr="00934EE4">
        <w:rPr>
          <w:bCs/>
          <w:sz w:val="28"/>
          <w:szCs w:val="28"/>
        </w:rPr>
        <w:t>пос.</w:t>
      </w:r>
      <w:r>
        <w:rPr>
          <w:bCs/>
          <w:sz w:val="28"/>
          <w:szCs w:val="28"/>
        </w:rPr>
        <w:t xml:space="preserve"> </w:t>
      </w:r>
      <w:r w:rsidRPr="00934EE4">
        <w:rPr>
          <w:bCs/>
          <w:sz w:val="28"/>
          <w:szCs w:val="28"/>
        </w:rPr>
        <w:t>Грачевка</w:t>
      </w:r>
      <w:r>
        <w:rPr>
          <w:bCs/>
          <w:sz w:val="28"/>
          <w:szCs w:val="28"/>
        </w:rPr>
        <w:t xml:space="preserve">, </w:t>
      </w:r>
      <w:proofErr w:type="spellStart"/>
      <w:r w:rsidRPr="00934EE4">
        <w:rPr>
          <w:bCs/>
          <w:sz w:val="28"/>
          <w:szCs w:val="28"/>
        </w:rPr>
        <w:t>пос</w:t>
      </w:r>
      <w:proofErr w:type="gramStart"/>
      <w:r w:rsidRPr="00934EE4">
        <w:rPr>
          <w:bCs/>
          <w:sz w:val="28"/>
          <w:szCs w:val="28"/>
        </w:rPr>
        <w:t>.К</w:t>
      </w:r>
      <w:proofErr w:type="gramEnd"/>
      <w:r w:rsidRPr="00934EE4">
        <w:rPr>
          <w:bCs/>
          <w:sz w:val="28"/>
          <w:szCs w:val="28"/>
        </w:rPr>
        <w:t>олосовка</w:t>
      </w:r>
      <w:proofErr w:type="spellEnd"/>
      <w:r w:rsidRPr="00934EE4">
        <w:rPr>
          <w:bCs/>
          <w:sz w:val="28"/>
          <w:szCs w:val="28"/>
        </w:rPr>
        <w:t>.</w:t>
      </w:r>
      <w:r>
        <w:rPr>
          <w:bCs/>
          <w:sz w:val="28"/>
          <w:szCs w:val="28"/>
        </w:rPr>
        <w:t xml:space="preserve"> пос. </w:t>
      </w:r>
      <w:r w:rsidRPr="00934EE4">
        <w:rPr>
          <w:bCs/>
          <w:sz w:val="28"/>
          <w:szCs w:val="28"/>
        </w:rPr>
        <w:t>Красноторовка</w:t>
      </w:r>
      <w:r>
        <w:rPr>
          <w:bCs/>
          <w:sz w:val="28"/>
          <w:szCs w:val="28"/>
        </w:rPr>
        <w:t>,</w:t>
      </w:r>
      <w:r w:rsidRPr="00934EE4">
        <w:rPr>
          <w:bCs/>
          <w:sz w:val="28"/>
          <w:szCs w:val="28"/>
        </w:rPr>
        <w:t xml:space="preserve"> пос.</w:t>
      </w:r>
      <w:r>
        <w:rPr>
          <w:bCs/>
          <w:sz w:val="28"/>
          <w:szCs w:val="28"/>
        </w:rPr>
        <w:t xml:space="preserve"> </w:t>
      </w:r>
      <w:r w:rsidRPr="00934EE4">
        <w:rPr>
          <w:bCs/>
          <w:sz w:val="28"/>
          <w:szCs w:val="28"/>
        </w:rPr>
        <w:t>Краснофлотское</w:t>
      </w:r>
      <w:r>
        <w:rPr>
          <w:bCs/>
          <w:sz w:val="28"/>
          <w:szCs w:val="28"/>
        </w:rPr>
        <w:t xml:space="preserve">, </w:t>
      </w:r>
      <w:r w:rsidRPr="00934EE4">
        <w:rPr>
          <w:bCs/>
          <w:sz w:val="28"/>
          <w:szCs w:val="28"/>
        </w:rPr>
        <w:t>пос.</w:t>
      </w:r>
      <w:r>
        <w:rPr>
          <w:bCs/>
          <w:sz w:val="28"/>
          <w:szCs w:val="28"/>
        </w:rPr>
        <w:t xml:space="preserve"> </w:t>
      </w:r>
      <w:proofErr w:type="spellStart"/>
      <w:r w:rsidRPr="00934EE4">
        <w:rPr>
          <w:bCs/>
          <w:sz w:val="28"/>
          <w:szCs w:val="28"/>
        </w:rPr>
        <w:t>Кумачево</w:t>
      </w:r>
      <w:proofErr w:type="spellEnd"/>
      <w:r>
        <w:rPr>
          <w:bCs/>
          <w:sz w:val="28"/>
          <w:szCs w:val="28"/>
        </w:rPr>
        <w:t xml:space="preserve">, </w:t>
      </w:r>
      <w:r w:rsidRPr="00934EE4">
        <w:rPr>
          <w:bCs/>
          <w:sz w:val="28"/>
          <w:szCs w:val="28"/>
        </w:rPr>
        <w:t>пос.</w:t>
      </w:r>
      <w:r>
        <w:rPr>
          <w:bCs/>
          <w:sz w:val="28"/>
          <w:szCs w:val="28"/>
        </w:rPr>
        <w:t xml:space="preserve"> </w:t>
      </w:r>
      <w:r w:rsidRPr="00934EE4">
        <w:rPr>
          <w:bCs/>
          <w:sz w:val="28"/>
          <w:szCs w:val="28"/>
        </w:rPr>
        <w:t>Куликово</w:t>
      </w:r>
      <w:r>
        <w:rPr>
          <w:bCs/>
          <w:sz w:val="28"/>
          <w:szCs w:val="28"/>
        </w:rPr>
        <w:t xml:space="preserve">, </w:t>
      </w:r>
      <w:r w:rsidRPr="00934EE4">
        <w:rPr>
          <w:bCs/>
          <w:sz w:val="28"/>
          <w:szCs w:val="28"/>
        </w:rPr>
        <w:t>пос.</w:t>
      </w:r>
      <w:r>
        <w:rPr>
          <w:bCs/>
          <w:sz w:val="28"/>
          <w:szCs w:val="28"/>
        </w:rPr>
        <w:t xml:space="preserve"> </w:t>
      </w:r>
      <w:r w:rsidRPr="00934EE4">
        <w:rPr>
          <w:bCs/>
          <w:sz w:val="28"/>
          <w:szCs w:val="28"/>
        </w:rPr>
        <w:t>Лесной</w:t>
      </w:r>
      <w:r>
        <w:rPr>
          <w:bCs/>
          <w:sz w:val="28"/>
          <w:szCs w:val="28"/>
        </w:rPr>
        <w:t xml:space="preserve">, </w:t>
      </w:r>
      <w:r w:rsidRPr="00934EE4">
        <w:rPr>
          <w:bCs/>
          <w:sz w:val="28"/>
          <w:szCs w:val="28"/>
        </w:rPr>
        <w:t>пос.</w:t>
      </w:r>
      <w:r>
        <w:rPr>
          <w:bCs/>
          <w:sz w:val="28"/>
          <w:szCs w:val="28"/>
        </w:rPr>
        <w:t xml:space="preserve"> </w:t>
      </w:r>
      <w:r w:rsidRPr="00934EE4">
        <w:rPr>
          <w:bCs/>
          <w:sz w:val="28"/>
          <w:szCs w:val="28"/>
        </w:rPr>
        <w:t>Логвино</w:t>
      </w:r>
      <w:r>
        <w:rPr>
          <w:bCs/>
          <w:sz w:val="28"/>
          <w:szCs w:val="28"/>
        </w:rPr>
        <w:t xml:space="preserve">, </w:t>
      </w:r>
      <w:r w:rsidRPr="00934EE4">
        <w:rPr>
          <w:bCs/>
          <w:sz w:val="28"/>
          <w:szCs w:val="28"/>
        </w:rPr>
        <w:t>пос.</w:t>
      </w:r>
      <w:r>
        <w:rPr>
          <w:bCs/>
          <w:sz w:val="28"/>
          <w:szCs w:val="28"/>
        </w:rPr>
        <w:t xml:space="preserve"> </w:t>
      </w:r>
      <w:r w:rsidRPr="00934EE4">
        <w:rPr>
          <w:bCs/>
          <w:sz w:val="28"/>
          <w:szCs w:val="28"/>
        </w:rPr>
        <w:t>Мельниково</w:t>
      </w:r>
      <w:r>
        <w:rPr>
          <w:bCs/>
          <w:sz w:val="28"/>
          <w:szCs w:val="28"/>
        </w:rPr>
        <w:t xml:space="preserve">, </w:t>
      </w:r>
      <w:r w:rsidRPr="00934EE4">
        <w:rPr>
          <w:bCs/>
          <w:sz w:val="28"/>
          <w:szCs w:val="28"/>
        </w:rPr>
        <w:t>пос.</w:t>
      </w:r>
      <w:r>
        <w:rPr>
          <w:bCs/>
          <w:sz w:val="28"/>
          <w:szCs w:val="28"/>
        </w:rPr>
        <w:t xml:space="preserve"> </w:t>
      </w:r>
      <w:r w:rsidRPr="00934EE4">
        <w:rPr>
          <w:bCs/>
          <w:sz w:val="28"/>
          <w:szCs w:val="28"/>
        </w:rPr>
        <w:t>Муромское</w:t>
      </w:r>
      <w:r>
        <w:rPr>
          <w:bCs/>
          <w:sz w:val="28"/>
          <w:szCs w:val="28"/>
        </w:rPr>
        <w:t xml:space="preserve">, </w:t>
      </w:r>
      <w:r w:rsidRPr="00934EE4">
        <w:rPr>
          <w:bCs/>
          <w:sz w:val="28"/>
          <w:szCs w:val="28"/>
        </w:rPr>
        <w:t>пос.</w:t>
      </w:r>
      <w:r>
        <w:rPr>
          <w:bCs/>
          <w:sz w:val="28"/>
          <w:szCs w:val="28"/>
        </w:rPr>
        <w:t xml:space="preserve"> </w:t>
      </w:r>
      <w:proofErr w:type="spellStart"/>
      <w:r w:rsidRPr="00934EE4">
        <w:rPr>
          <w:bCs/>
          <w:sz w:val="28"/>
          <w:szCs w:val="28"/>
        </w:rPr>
        <w:t>Откосово</w:t>
      </w:r>
      <w:proofErr w:type="spellEnd"/>
      <w:r>
        <w:rPr>
          <w:bCs/>
          <w:sz w:val="28"/>
          <w:szCs w:val="28"/>
        </w:rPr>
        <w:t xml:space="preserve">, </w:t>
      </w:r>
      <w:r w:rsidRPr="00934EE4">
        <w:rPr>
          <w:bCs/>
          <w:sz w:val="28"/>
          <w:szCs w:val="28"/>
        </w:rPr>
        <w:t>пос.</w:t>
      </w:r>
      <w:r>
        <w:rPr>
          <w:bCs/>
          <w:sz w:val="28"/>
          <w:szCs w:val="28"/>
        </w:rPr>
        <w:t xml:space="preserve"> </w:t>
      </w:r>
      <w:proofErr w:type="spellStart"/>
      <w:r w:rsidRPr="00934EE4">
        <w:rPr>
          <w:bCs/>
          <w:sz w:val="28"/>
          <w:szCs w:val="28"/>
        </w:rPr>
        <w:t>Переславское</w:t>
      </w:r>
      <w:proofErr w:type="spellEnd"/>
      <w:r>
        <w:rPr>
          <w:bCs/>
          <w:sz w:val="28"/>
          <w:szCs w:val="28"/>
        </w:rPr>
        <w:t>,</w:t>
      </w:r>
      <w:r w:rsidRPr="00934EE4">
        <w:rPr>
          <w:bCs/>
          <w:sz w:val="28"/>
          <w:szCs w:val="28"/>
        </w:rPr>
        <w:t xml:space="preserve"> пос.</w:t>
      </w:r>
      <w:r>
        <w:rPr>
          <w:bCs/>
          <w:sz w:val="28"/>
          <w:szCs w:val="28"/>
        </w:rPr>
        <w:t xml:space="preserve"> </w:t>
      </w:r>
      <w:proofErr w:type="spellStart"/>
      <w:r w:rsidRPr="00934EE4">
        <w:rPr>
          <w:bCs/>
          <w:sz w:val="28"/>
          <w:szCs w:val="28"/>
        </w:rPr>
        <w:t>Поваровка</w:t>
      </w:r>
      <w:proofErr w:type="spellEnd"/>
      <w:r>
        <w:rPr>
          <w:bCs/>
          <w:sz w:val="28"/>
          <w:szCs w:val="28"/>
        </w:rPr>
        <w:t xml:space="preserve">, </w:t>
      </w:r>
      <w:r w:rsidRPr="00934EE4">
        <w:rPr>
          <w:bCs/>
          <w:sz w:val="28"/>
          <w:szCs w:val="28"/>
        </w:rPr>
        <w:t>пос.</w:t>
      </w:r>
      <w:r>
        <w:rPr>
          <w:bCs/>
          <w:sz w:val="28"/>
          <w:szCs w:val="28"/>
        </w:rPr>
        <w:t xml:space="preserve"> </w:t>
      </w:r>
      <w:r w:rsidRPr="00934EE4">
        <w:rPr>
          <w:bCs/>
          <w:sz w:val="28"/>
          <w:szCs w:val="28"/>
        </w:rPr>
        <w:t>Романово</w:t>
      </w:r>
      <w:r>
        <w:rPr>
          <w:bCs/>
          <w:sz w:val="28"/>
          <w:szCs w:val="28"/>
        </w:rPr>
        <w:t xml:space="preserve">, </w:t>
      </w:r>
      <w:r w:rsidRPr="00934EE4">
        <w:rPr>
          <w:bCs/>
          <w:sz w:val="28"/>
          <w:szCs w:val="28"/>
        </w:rPr>
        <w:t>пос.</w:t>
      </w:r>
      <w:r>
        <w:rPr>
          <w:bCs/>
          <w:sz w:val="28"/>
          <w:szCs w:val="28"/>
        </w:rPr>
        <w:t xml:space="preserve"> </w:t>
      </w:r>
      <w:r w:rsidRPr="00934EE4">
        <w:rPr>
          <w:bCs/>
          <w:sz w:val="28"/>
          <w:szCs w:val="28"/>
        </w:rPr>
        <w:t>Рыбачий</w:t>
      </w:r>
      <w:r>
        <w:rPr>
          <w:bCs/>
          <w:sz w:val="28"/>
          <w:szCs w:val="28"/>
        </w:rPr>
        <w:t>);</w:t>
      </w:r>
    </w:p>
    <w:p w:rsidR="00C640F7" w:rsidRPr="00AD57E1" w:rsidRDefault="00C640F7" w:rsidP="00C640F7">
      <w:pPr>
        <w:ind w:firstLine="709"/>
        <w:jc w:val="both"/>
        <w:rPr>
          <w:bCs/>
          <w:sz w:val="28"/>
          <w:szCs w:val="28"/>
        </w:rPr>
      </w:pPr>
      <w:r>
        <w:rPr>
          <w:bCs/>
          <w:sz w:val="28"/>
          <w:szCs w:val="28"/>
        </w:rPr>
        <w:t xml:space="preserve">- </w:t>
      </w:r>
      <w:r w:rsidRPr="00AD57E1">
        <w:rPr>
          <w:bCs/>
          <w:sz w:val="28"/>
          <w:szCs w:val="28"/>
        </w:rPr>
        <w:t>Муниципальное автономное учреждение «Зеленоградский краеведческий музей»;</w:t>
      </w:r>
    </w:p>
    <w:p w:rsidR="00C640F7" w:rsidRDefault="00C640F7" w:rsidP="00C640F7">
      <w:pPr>
        <w:ind w:firstLine="709"/>
        <w:jc w:val="both"/>
        <w:rPr>
          <w:bCs/>
          <w:sz w:val="28"/>
          <w:szCs w:val="28"/>
        </w:rPr>
      </w:pPr>
      <w:r w:rsidRPr="00AD57E1">
        <w:rPr>
          <w:bCs/>
          <w:sz w:val="28"/>
          <w:szCs w:val="28"/>
        </w:rPr>
        <w:t>- Муниципальное бюджетное учреждение «Зеленоградское городское объединение библиотек», насчитыв</w:t>
      </w:r>
      <w:r>
        <w:rPr>
          <w:bCs/>
          <w:sz w:val="28"/>
          <w:szCs w:val="28"/>
        </w:rPr>
        <w:t>ающее 16 библиотек.</w:t>
      </w:r>
    </w:p>
    <w:p w:rsidR="00C640F7" w:rsidRDefault="00C640F7" w:rsidP="00C640F7">
      <w:pPr>
        <w:ind w:firstLine="709"/>
        <w:jc w:val="both"/>
        <w:rPr>
          <w:bCs/>
          <w:sz w:val="28"/>
          <w:szCs w:val="28"/>
        </w:rPr>
      </w:pPr>
      <w:r w:rsidRPr="00AD57E1">
        <w:rPr>
          <w:bCs/>
          <w:sz w:val="28"/>
          <w:szCs w:val="28"/>
        </w:rPr>
        <w:t>В целях реализации Указов Президента РФ главой МО «Зеленоградский городской округ» утвержден план мероприятий («дорожная карта») «Повышение эффективности и качества услуг в сфере социального обслуживания населения в муниципальном образовании «Зеленоградский городской округ» (постановление от 15.02.2016 года № 174). В соответствии с «дорожной картой» осуществляется плановое поэтапное повышение заработной платы специалистов учреждений культуры Зеленоградского городского округа. Так, по состоянию на 1 июля 2018 года средняя заработная плата специалистов составила 31224 рублей (по «дорожной карте» 31219 рублей).</w:t>
      </w:r>
      <w:r>
        <w:rPr>
          <w:bCs/>
          <w:sz w:val="28"/>
          <w:szCs w:val="28"/>
        </w:rPr>
        <w:t xml:space="preserve"> В соответствии с поручением Заместителя Председателя Правительства РФ Т. Голиковой на 2019-2021 годы действующий порядок </w:t>
      </w:r>
      <w:proofErr w:type="gramStart"/>
      <w:r>
        <w:rPr>
          <w:bCs/>
          <w:sz w:val="28"/>
          <w:szCs w:val="28"/>
        </w:rPr>
        <w:t>выполнения показателей повышения оплаты труда отдельных категорий работников бюджетной сферы</w:t>
      </w:r>
      <w:proofErr w:type="gramEnd"/>
      <w:r>
        <w:rPr>
          <w:bCs/>
          <w:sz w:val="28"/>
          <w:szCs w:val="28"/>
        </w:rPr>
        <w:t xml:space="preserve"> будет сохранен. Так, в 2019 году средняя з/</w:t>
      </w:r>
      <w:proofErr w:type="gramStart"/>
      <w:r>
        <w:rPr>
          <w:bCs/>
          <w:sz w:val="28"/>
          <w:szCs w:val="28"/>
        </w:rPr>
        <w:t>п</w:t>
      </w:r>
      <w:proofErr w:type="gramEnd"/>
      <w:r>
        <w:rPr>
          <w:bCs/>
          <w:sz w:val="28"/>
          <w:szCs w:val="28"/>
        </w:rPr>
        <w:t xml:space="preserve"> по целевому показателю должна составить 30250 рублей, в 2020 – 31307 рублей, в 2021 – 32681 рублей. </w:t>
      </w:r>
    </w:p>
    <w:p w:rsidR="00C640F7" w:rsidRPr="00B74296" w:rsidRDefault="00C640F7" w:rsidP="00C640F7">
      <w:pPr>
        <w:ind w:firstLine="709"/>
        <w:jc w:val="both"/>
        <w:rPr>
          <w:bCs/>
          <w:sz w:val="28"/>
          <w:szCs w:val="28"/>
        </w:rPr>
      </w:pPr>
      <w:r>
        <w:rPr>
          <w:bCs/>
          <w:sz w:val="28"/>
          <w:szCs w:val="28"/>
        </w:rPr>
        <w:t>Ежегодно в</w:t>
      </w:r>
      <w:r w:rsidRPr="00B74296">
        <w:rPr>
          <w:bCs/>
          <w:sz w:val="28"/>
          <w:szCs w:val="28"/>
        </w:rPr>
        <w:t xml:space="preserve"> рамках подготовки к отопительному сезону в зда</w:t>
      </w:r>
      <w:r>
        <w:rPr>
          <w:bCs/>
          <w:sz w:val="28"/>
          <w:szCs w:val="28"/>
        </w:rPr>
        <w:t>ниях структурных подразделений культуры</w:t>
      </w:r>
      <w:r w:rsidRPr="00B74296">
        <w:rPr>
          <w:bCs/>
          <w:sz w:val="28"/>
          <w:szCs w:val="28"/>
        </w:rPr>
        <w:t xml:space="preserve"> </w:t>
      </w:r>
      <w:r>
        <w:rPr>
          <w:bCs/>
          <w:sz w:val="28"/>
          <w:szCs w:val="28"/>
        </w:rPr>
        <w:t xml:space="preserve">проводятся </w:t>
      </w:r>
      <w:r w:rsidRPr="00B74296">
        <w:rPr>
          <w:bCs/>
          <w:sz w:val="28"/>
          <w:szCs w:val="28"/>
        </w:rPr>
        <w:t>работы по ремонту отопительных систем, приведению в надлежащее состояние помещений котельных.</w:t>
      </w:r>
    </w:p>
    <w:p w:rsidR="00C640F7" w:rsidRDefault="00C640F7" w:rsidP="00C640F7">
      <w:pPr>
        <w:ind w:firstLine="709"/>
        <w:jc w:val="both"/>
        <w:rPr>
          <w:bCs/>
          <w:sz w:val="28"/>
          <w:szCs w:val="28"/>
        </w:rPr>
      </w:pPr>
      <w:r w:rsidRPr="00B74296">
        <w:rPr>
          <w:bCs/>
          <w:sz w:val="28"/>
          <w:szCs w:val="28"/>
        </w:rPr>
        <w:t xml:space="preserve">На текущий момент на стадии завершения находятся работы по замене кровли и ремонту фасада здания Дома культуры пос. Муромское,  а также работы по ремонту кровли задания Культурно-спортивного комплекса пос. </w:t>
      </w:r>
      <w:proofErr w:type="spellStart"/>
      <w:r w:rsidRPr="00B74296">
        <w:rPr>
          <w:bCs/>
          <w:sz w:val="28"/>
          <w:szCs w:val="28"/>
        </w:rPr>
        <w:t>Кострово</w:t>
      </w:r>
      <w:proofErr w:type="spellEnd"/>
      <w:r w:rsidRPr="00B74296">
        <w:rPr>
          <w:bCs/>
          <w:sz w:val="28"/>
          <w:szCs w:val="28"/>
        </w:rPr>
        <w:t>.</w:t>
      </w:r>
      <w:r>
        <w:rPr>
          <w:bCs/>
          <w:sz w:val="28"/>
          <w:szCs w:val="28"/>
        </w:rPr>
        <w:t xml:space="preserve"> Также на 2019 год планируется реализация объекта </w:t>
      </w:r>
      <w:r w:rsidRPr="00B74296">
        <w:rPr>
          <w:bCs/>
          <w:sz w:val="28"/>
          <w:szCs w:val="28"/>
        </w:rPr>
        <w:t>«Строительство культурно-досугового центра в пос. Краснофлотское Зеленоградского района Калининградской области»</w:t>
      </w:r>
      <w:r>
        <w:rPr>
          <w:bCs/>
          <w:sz w:val="28"/>
          <w:szCs w:val="28"/>
        </w:rPr>
        <w:t xml:space="preserve">. </w:t>
      </w:r>
      <w:r w:rsidRPr="00B74296">
        <w:rPr>
          <w:bCs/>
          <w:sz w:val="28"/>
          <w:szCs w:val="28"/>
        </w:rPr>
        <w:t>Сметная (предполагаемая (предельная)) стоимость объекта капитального строительст</w:t>
      </w:r>
      <w:r>
        <w:rPr>
          <w:bCs/>
          <w:sz w:val="28"/>
          <w:szCs w:val="28"/>
        </w:rPr>
        <w:t xml:space="preserve">ва составляет 32252,74 тыс. рублей, включающая федеральный, областной и местный бюджет. </w:t>
      </w:r>
    </w:p>
    <w:p w:rsidR="00C640F7" w:rsidRDefault="00C640F7" w:rsidP="00C640F7">
      <w:pPr>
        <w:ind w:firstLine="709"/>
        <w:jc w:val="both"/>
        <w:rPr>
          <w:bCs/>
          <w:sz w:val="28"/>
          <w:szCs w:val="28"/>
        </w:rPr>
      </w:pPr>
      <w:r w:rsidRPr="00F34ED9">
        <w:rPr>
          <w:bCs/>
          <w:sz w:val="28"/>
          <w:szCs w:val="28"/>
        </w:rPr>
        <w:t xml:space="preserve">В апреле 2017г. на базе Городского центра культуры и искусства Зеленоградска был открыт кинотеатр «Курортный»: в течение 2018 года было </w:t>
      </w:r>
      <w:r w:rsidRPr="00F34ED9">
        <w:rPr>
          <w:bCs/>
          <w:sz w:val="28"/>
          <w:szCs w:val="28"/>
        </w:rPr>
        <w:lastRenderedPageBreak/>
        <w:t xml:space="preserve">проведено 4108 сеансов, посетителями которых стали 18,626 тысяч человек. </w:t>
      </w:r>
      <w:r>
        <w:rPr>
          <w:bCs/>
          <w:sz w:val="28"/>
          <w:szCs w:val="28"/>
        </w:rPr>
        <w:t xml:space="preserve">Кроме того, муниципалитетом была подана заявка на участие в региональном проекте «Культурная среда Калининградской области» (на 2019 – 2024 годы). Данным проектом предусмотрено создание кинозалов в населенных пунктах с численностью населения до 500 тыс. человек при поддержке федерального бюджета. В рамках данного проекта возможно оснащение оборудованием для создания кинозала в культурно-досуговом центре пос. </w:t>
      </w:r>
      <w:proofErr w:type="spellStart"/>
      <w:r>
        <w:rPr>
          <w:bCs/>
          <w:sz w:val="28"/>
          <w:szCs w:val="28"/>
        </w:rPr>
        <w:t>Коврово</w:t>
      </w:r>
      <w:proofErr w:type="spellEnd"/>
      <w:r>
        <w:rPr>
          <w:bCs/>
          <w:sz w:val="28"/>
          <w:szCs w:val="28"/>
        </w:rPr>
        <w:t>.</w:t>
      </w:r>
    </w:p>
    <w:p w:rsidR="00C640F7" w:rsidRPr="00B74296" w:rsidRDefault="00C640F7" w:rsidP="00C640F7">
      <w:pPr>
        <w:ind w:firstLine="709"/>
        <w:jc w:val="both"/>
        <w:rPr>
          <w:bCs/>
          <w:sz w:val="28"/>
          <w:szCs w:val="28"/>
        </w:rPr>
      </w:pPr>
      <w:r>
        <w:rPr>
          <w:bCs/>
          <w:sz w:val="28"/>
          <w:szCs w:val="28"/>
        </w:rPr>
        <w:t xml:space="preserve">На территории МО «Зеленоградский городской округ» функционирует </w:t>
      </w:r>
      <w:r w:rsidR="00E33007">
        <w:rPr>
          <w:bCs/>
          <w:sz w:val="28"/>
          <w:szCs w:val="28"/>
        </w:rPr>
        <w:t xml:space="preserve">             </w:t>
      </w:r>
      <w:r w:rsidRPr="00B74296">
        <w:rPr>
          <w:bCs/>
          <w:sz w:val="28"/>
          <w:szCs w:val="28"/>
        </w:rPr>
        <w:t>16 библиотек.</w:t>
      </w:r>
      <w:r>
        <w:rPr>
          <w:bCs/>
          <w:sz w:val="28"/>
          <w:szCs w:val="28"/>
        </w:rPr>
        <w:t xml:space="preserve"> В 2018 году ч</w:t>
      </w:r>
      <w:r w:rsidRPr="00B74296">
        <w:rPr>
          <w:bCs/>
          <w:sz w:val="28"/>
          <w:szCs w:val="28"/>
        </w:rPr>
        <w:t>исло зарегистрированных чи</w:t>
      </w:r>
      <w:r>
        <w:rPr>
          <w:bCs/>
          <w:sz w:val="28"/>
          <w:szCs w:val="28"/>
        </w:rPr>
        <w:t>тателей в библиотеках составило</w:t>
      </w:r>
      <w:r w:rsidRPr="00B74296">
        <w:rPr>
          <w:bCs/>
          <w:sz w:val="28"/>
          <w:szCs w:val="28"/>
        </w:rPr>
        <w:t xml:space="preserve"> 11000, посещение 70638 и книговыдача 172821. </w:t>
      </w:r>
    </w:p>
    <w:p w:rsidR="00C640F7" w:rsidRDefault="00C640F7" w:rsidP="00C640F7">
      <w:pPr>
        <w:ind w:firstLine="709"/>
        <w:jc w:val="both"/>
        <w:rPr>
          <w:bCs/>
          <w:sz w:val="28"/>
          <w:szCs w:val="28"/>
        </w:rPr>
      </w:pPr>
      <w:r w:rsidRPr="00B74296">
        <w:rPr>
          <w:bCs/>
          <w:sz w:val="28"/>
          <w:szCs w:val="28"/>
        </w:rPr>
        <w:t>Все библиотеки на территории Зеленоградского городского округа оснащены выходом в сети Интернет, способствующие качественному информационному о</w:t>
      </w:r>
      <w:r>
        <w:rPr>
          <w:bCs/>
          <w:sz w:val="28"/>
          <w:szCs w:val="28"/>
        </w:rPr>
        <w:t>беспечению пользователей, а так</w:t>
      </w:r>
      <w:r w:rsidRPr="00B74296">
        <w:rPr>
          <w:bCs/>
          <w:sz w:val="28"/>
          <w:szCs w:val="28"/>
        </w:rPr>
        <w:t xml:space="preserve">же модернизации библиотечных процессов. </w:t>
      </w:r>
      <w:r>
        <w:rPr>
          <w:bCs/>
          <w:sz w:val="28"/>
          <w:szCs w:val="28"/>
        </w:rPr>
        <w:t xml:space="preserve">В перспективе создание в 2019 году полноценной рабочей информационной страницы МБУК «Зеленоградское объединение библиотек» в сети интернет. </w:t>
      </w:r>
    </w:p>
    <w:p w:rsidR="00C640F7" w:rsidRDefault="00C640F7" w:rsidP="00C640F7">
      <w:pPr>
        <w:ind w:firstLine="709"/>
        <w:jc w:val="both"/>
        <w:rPr>
          <w:bCs/>
          <w:sz w:val="28"/>
          <w:szCs w:val="28"/>
        </w:rPr>
      </w:pPr>
      <w:r>
        <w:rPr>
          <w:bCs/>
          <w:sz w:val="28"/>
          <w:szCs w:val="28"/>
        </w:rPr>
        <w:t xml:space="preserve">По состоянию на 2018 году в Зеленоградске имеется 1 </w:t>
      </w:r>
      <w:proofErr w:type="gramStart"/>
      <w:r>
        <w:rPr>
          <w:bCs/>
          <w:sz w:val="28"/>
          <w:szCs w:val="28"/>
        </w:rPr>
        <w:t>муниципальный</w:t>
      </w:r>
      <w:proofErr w:type="gramEnd"/>
      <w:r>
        <w:rPr>
          <w:bCs/>
          <w:sz w:val="28"/>
          <w:szCs w:val="28"/>
        </w:rPr>
        <w:t xml:space="preserve"> и </w:t>
      </w:r>
      <w:r w:rsidR="00E33007">
        <w:rPr>
          <w:bCs/>
          <w:sz w:val="28"/>
          <w:szCs w:val="28"/>
        </w:rPr>
        <w:t xml:space="preserve">              </w:t>
      </w:r>
      <w:r>
        <w:rPr>
          <w:bCs/>
          <w:sz w:val="28"/>
          <w:szCs w:val="28"/>
        </w:rPr>
        <w:t xml:space="preserve">3 частных музея. </w:t>
      </w:r>
      <w:r w:rsidRPr="00DC4DB6">
        <w:rPr>
          <w:bCs/>
          <w:sz w:val="28"/>
          <w:szCs w:val="28"/>
        </w:rPr>
        <w:t xml:space="preserve">За 1 полугодие МАУ «Зеленоградский </w:t>
      </w:r>
      <w:r>
        <w:rPr>
          <w:bCs/>
          <w:sz w:val="28"/>
          <w:szCs w:val="28"/>
        </w:rPr>
        <w:t xml:space="preserve">городской краеведческий музей» </w:t>
      </w:r>
      <w:r w:rsidRPr="00DC4DB6">
        <w:rPr>
          <w:bCs/>
          <w:sz w:val="28"/>
          <w:szCs w:val="28"/>
        </w:rPr>
        <w:t>посетили 2781 человек. Постоянно происходит пополнение фондов музея</w:t>
      </w:r>
      <w:r>
        <w:rPr>
          <w:bCs/>
          <w:sz w:val="28"/>
          <w:szCs w:val="28"/>
        </w:rPr>
        <w:t>,</w:t>
      </w:r>
      <w:r w:rsidRPr="00DC4DB6">
        <w:rPr>
          <w:bCs/>
          <w:sz w:val="28"/>
          <w:szCs w:val="28"/>
        </w:rPr>
        <w:t xml:space="preserve"> увеличение доли представленных зрителю музейных предметов, повышение уровня удовлетворенности посетителей качеством предоставления государственных и муниципальных услуг в сфере культуры, прирост доли электронного каталога музеев по отношению к количеству предметов музейного фонда и других показателей музейной деятельности. Совершенствуется материально-техническая база музея.</w:t>
      </w:r>
    </w:p>
    <w:p w:rsidR="00C640F7" w:rsidRPr="00934EE4" w:rsidRDefault="00C640F7" w:rsidP="00C640F7">
      <w:pPr>
        <w:ind w:firstLine="709"/>
        <w:jc w:val="both"/>
        <w:rPr>
          <w:bCs/>
          <w:sz w:val="28"/>
          <w:szCs w:val="28"/>
        </w:rPr>
      </w:pPr>
      <w:r>
        <w:rPr>
          <w:bCs/>
          <w:sz w:val="28"/>
          <w:szCs w:val="28"/>
        </w:rPr>
        <w:t>Ежегодно происходит увеличение общей численности</w:t>
      </w:r>
      <w:r w:rsidRPr="00DB6952">
        <w:rPr>
          <w:bCs/>
          <w:sz w:val="28"/>
          <w:szCs w:val="28"/>
        </w:rPr>
        <w:t xml:space="preserve"> участников </w:t>
      </w:r>
      <w:r>
        <w:rPr>
          <w:bCs/>
          <w:sz w:val="28"/>
          <w:szCs w:val="28"/>
        </w:rPr>
        <w:t xml:space="preserve">культурно-досуговых мероприятий. Так, за 1 полугодие 2018 года она </w:t>
      </w:r>
      <w:r w:rsidRPr="00DB6952">
        <w:rPr>
          <w:bCs/>
          <w:sz w:val="28"/>
          <w:szCs w:val="28"/>
        </w:rPr>
        <w:t>составила 140114 человек. Посещаемость учреждений культуры, включая зрителей и участников клубных формирований, достигла в 1 полугодии 2018 г</w:t>
      </w:r>
      <w:r w:rsidR="00E33007">
        <w:rPr>
          <w:bCs/>
          <w:sz w:val="28"/>
          <w:szCs w:val="28"/>
        </w:rPr>
        <w:t xml:space="preserve">ода                   </w:t>
      </w:r>
      <w:r w:rsidRPr="00DB6952">
        <w:rPr>
          <w:bCs/>
          <w:sz w:val="28"/>
          <w:szCs w:val="28"/>
        </w:rPr>
        <w:t xml:space="preserve"> 287236 человек.</w:t>
      </w:r>
    </w:p>
    <w:p w:rsidR="00C640F7" w:rsidRDefault="00C640F7" w:rsidP="007F64A5">
      <w:pPr>
        <w:pStyle w:val="2"/>
        <w:ind w:firstLine="709"/>
        <w:rPr>
          <w:highlight w:val="yellow"/>
        </w:rPr>
      </w:pPr>
    </w:p>
    <w:p w:rsidR="007F64A5" w:rsidRPr="007F64A5" w:rsidRDefault="007F64A5" w:rsidP="007F64A5">
      <w:pPr>
        <w:pStyle w:val="2"/>
        <w:ind w:firstLine="709"/>
      </w:pPr>
      <w:bookmarkStart w:id="12" w:name="_Toc525138121"/>
      <w:r w:rsidRPr="00DE513A">
        <w:t>2.</w:t>
      </w:r>
      <w:r w:rsidR="00DE513A" w:rsidRPr="00DE513A">
        <w:t>3</w:t>
      </w:r>
      <w:r w:rsidRPr="00DE513A">
        <w:t>. Развитие сельского хозяйства</w:t>
      </w:r>
      <w:bookmarkEnd w:id="12"/>
    </w:p>
    <w:p w:rsidR="007F64A5" w:rsidRPr="007F64A5" w:rsidRDefault="007F64A5" w:rsidP="007F64A5">
      <w:pPr>
        <w:jc w:val="both"/>
        <w:rPr>
          <w:color w:val="FF0000"/>
        </w:rPr>
      </w:pPr>
    </w:p>
    <w:p w:rsidR="00335813" w:rsidRPr="00335813" w:rsidRDefault="00335813" w:rsidP="00335813">
      <w:pPr>
        <w:ind w:firstLine="720"/>
        <w:jc w:val="both"/>
        <w:rPr>
          <w:sz w:val="28"/>
          <w:shd w:val="clear" w:color="auto" w:fill="FFFF00"/>
        </w:rPr>
      </w:pPr>
      <w:r w:rsidRPr="00335813">
        <w:rPr>
          <w:sz w:val="28"/>
        </w:rPr>
        <w:t xml:space="preserve">Агропромышленный комплекс района включает в себя </w:t>
      </w:r>
      <w:r w:rsidR="00E33007">
        <w:rPr>
          <w:sz w:val="28"/>
        </w:rPr>
        <w:t xml:space="preserve">                                          </w:t>
      </w:r>
      <w:r w:rsidRPr="00335813">
        <w:rPr>
          <w:sz w:val="28"/>
        </w:rPr>
        <w:t xml:space="preserve">62 сельскохозяйственных предприятия, в том числе крестьянские (фермерские) хозяйства – 36, перерабатывающие предприятия – 7, сельскохозяйственные производственные кооперативы – 2. </w:t>
      </w:r>
    </w:p>
    <w:p w:rsidR="00335813" w:rsidRPr="00335813" w:rsidRDefault="00335813" w:rsidP="00335813">
      <w:pPr>
        <w:ind w:firstLine="720"/>
        <w:jc w:val="both"/>
        <w:rPr>
          <w:sz w:val="28"/>
          <w:shd w:val="clear" w:color="auto" w:fill="FFFF00"/>
        </w:rPr>
      </w:pPr>
      <w:r w:rsidRPr="00335813">
        <w:rPr>
          <w:sz w:val="28"/>
        </w:rPr>
        <w:t xml:space="preserve">Структура сельхозугодий: </w:t>
      </w:r>
    </w:p>
    <w:p w:rsidR="00335813" w:rsidRPr="00335813" w:rsidRDefault="00335813" w:rsidP="00335813">
      <w:pPr>
        <w:ind w:firstLine="720"/>
        <w:rPr>
          <w:sz w:val="28"/>
          <w:szCs w:val="28"/>
        </w:rPr>
      </w:pPr>
      <w:r w:rsidRPr="00335813">
        <w:rPr>
          <w:sz w:val="28"/>
          <w:szCs w:val="28"/>
        </w:rPr>
        <w:t>площади, занятые под пашни - 21255 га</w:t>
      </w:r>
    </w:p>
    <w:p w:rsidR="00335813" w:rsidRPr="00335813" w:rsidRDefault="00335813" w:rsidP="00335813">
      <w:pPr>
        <w:ind w:firstLine="720"/>
        <w:rPr>
          <w:sz w:val="28"/>
          <w:szCs w:val="28"/>
        </w:rPr>
      </w:pPr>
      <w:r w:rsidRPr="00335813">
        <w:rPr>
          <w:sz w:val="28"/>
          <w:szCs w:val="28"/>
        </w:rPr>
        <w:t>сенокосы - 4866 га</w:t>
      </w:r>
    </w:p>
    <w:p w:rsidR="00335813" w:rsidRPr="00335813" w:rsidRDefault="00335813" w:rsidP="00335813">
      <w:pPr>
        <w:ind w:firstLine="720"/>
        <w:rPr>
          <w:sz w:val="28"/>
          <w:szCs w:val="28"/>
        </w:rPr>
      </w:pPr>
      <w:r w:rsidRPr="00335813">
        <w:rPr>
          <w:sz w:val="28"/>
          <w:szCs w:val="28"/>
        </w:rPr>
        <w:t>пастбища - 11323 га</w:t>
      </w:r>
    </w:p>
    <w:p w:rsidR="00335813" w:rsidRPr="00335813" w:rsidRDefault="00335813" w:rsidP="00335813">
      <w:pPr>
        <w:ind w:firstLine="720"/>
        <w:rPr>
          <w:sz w:val="28"/>
          <w:szCs w:val="28"/>
        </w:rPr>
      </w:pPr>
      <w:r w:rsidRPr="00335813">
        <w:rPr>
          <w:sz w:val="28"/>
          <w:szCs w:val="28"/>
        </w:rPr>
        <w:t>многолетние насаждения - 1330 га</w:t>
      </w:r>
    </w:p>
    <w:p w:rsidR="00335813" w:rsidRPr="00335813" w:rsidRDefault="00335813" w:rsidP="00335813">
      <w:pPr>
        <w:ind w:firstLine="720"/>
        <w:rPr>
          <w:sz w:val="28"/>
          <w:szCs w:val="28"/>
        </w:rPr>
      </w:pPr>
      <w:r w:rsidRPr="00335813">
        <w:rPr>
          <w:sz w:val="28"/>
          <w:szCs w:val="28"/>
        </w:rPr>
        <w:t>прочие - 4723 га</w:t>
      </w:r>
    </w:p>
    <w:p w:rsidR="00335813" w:rsidRPr="00335813" w:rsidRDefault="00335813" w:rsidP="00335813">
      <w:pPr>
        <w:ind w:firstLine="708"/>
        <w:jc w:val="both"/>
        <w:rPr>
          <w:sz w:val="28"/>
        </w:rPr>
      </w:pPr>
      <w:r w:rsidRPr="00335813">
        <w:rPr>
          <w:sz w:val="28"/>
        </w:rPr>
        <w:t xml:space="preserve">Прогноз по производству основных видов сельскохозяйственной продукции на 2018-2021 годы продукции </w:t>
      </w:r>
      <w:r w:rsidR="00E33007">
        <w:rPr>
          <w:sz w:val="28"/>
        </w:rPr>
        <w:t xml:space="preserve">представлен </w:t>
      </w:r>
      <w:r w:rsidRPr="00335813">
        <w:rPr>
          <w:sz w:val="28"/>
        </w:rPr>
        <w:t>в приложении</w:t>
      </w:r>
      <w:r w:rsidR="00E33007">
        <w:rPr>
          <w:sz w:val="28"/>
        </w:rPr>
        <w:t>.</w:t>
      </w:r>
    </w:p>
    <w:p w:rsidR="007F64A5" w:rsidRPr="007F64A5" w:rsidRDefault="007F64A5" w:rsidP="007F64A5">
      <w:pPr>
        <w:ind w:firstLine="709"/>
        <w:jc w:val="both"/>
        <w:rPr>
          <w:sz w:val="28"/>
        </w:rPr>
      </w:pPr>
      <w:r w:rsidRPr="007F64A5">
        <w:rPr>
          <w:sz w:val="28"/>
        </w:rPr>
        <w:lastRenderedPageBreak/>
        <w:t xml:space="preserve">Для выполнения этих показателей предусмотрены следующие мероприятия в </w:t>
      </w:r>
      <w:r w:rsidRPr="007F64A5">
        <w:rPr>
          <w:b/>
          <w:sz w:val="28"/>
        </w:rPr>
        <w:t>растениеводстве</w:t>
      </w:r>
      <w:r w:rsidRPr="007F64A5">
        <w:rPr>
          <w:sz w:val="28"/>
        </w:rPr>
        <w:t>:</w:t>
      </w:r>
    </w:p>
    <w:p w:rsidR="007F64A5" w:rsidRPr="007F64A5" w:rsidRDefault="007F64A5" w:rsidP="00E33007">
      <w:pPr>
        <w:ind w:firstLine="708"/>
        <w:jc w:val="both"/>
        <w:rPr>
          <w:sz w:val="28"/>
        </w:rPr>
      </w:pPr>
      <w:r w:rsidRPr="007F64A5">
        <w:rPr>
          <w:sz w:val="28"/>
        </w:rPr>
        <w:t>- соблюдение всех современных агротехнических требований, внесение всех необходимых видов удобрений, хим. обработки, ремонт и обновление техники и оборудования;</w:t>
      </w:r>
    </w:p>
    <w:p w:rsidR="007F64A5" w:rsidRPr="007F64A5" w:rsidRDefault="007F64A5" w:rsidP="00E33007">
      <w:pPr>
        <w:ind w:firstLine="708"/>
        <w:jc w:val="both"/>
        <w:rPr>
          <w:sz w:val="28"/>
        </w:rPr>
      </w:pPr>
      <w:r w:rsidRPr="007F64A5">
        <w:rPr>
          <w:sz w:val="28"/>
        </w:rPr>
        <w:t xml:space="preserve">- расширение сортовых посевов зерновых и зернобобовых культур, внедрение новых более урожайных элитных и первых репродукций сортов семян; </w:t>
      </w:r>
    </w:p>
    <w:p w:rsidR="007F64A5" w:rsidRPr="007F64A5" w:rsidRDefault="007F64A5" w:rsidP="00E33007">
      <w:pPr>
        <w:ind w:firstLine="708"/>
        <w:jc w:val="both"/>
        <w:rPr>
          <w:sz w:val="28"/>
        </w:rPr>
      </w:pPr>
      <w:r w:rsidRPr="007F64A5">
        <w:rPr>
          <w:sz w:val="28"/>
        </w:rPr>
        <w:t>- оптимальный подбор культур, исходя из конъектуры рынка, широкое применение интенсивных технологий возделывания сельскохозяйственных культур;</w:t>
      </w:r>
    </w:p>
    <w:p w:rsidR="007F64A5" w:rsidRPr="007F64A5" w:rsidRDefault="007F64A5" w:rsidP="00E33007">
      <w:pPr>
        <w:ind w:firstLine="708"/>
        <w:jc w:val="both"/>
        <w:rPr>
          <w:sz w:val="28"/>
        </w:rPr>
      </w:pPr>
      <w:r w:rsidRPr="007F64A5">
        <w:rPr>
          <w:sz w:val="28"/>
        </w:rPr>
        <w:t xml:space="preserve">- большим потенциалом является наличие значительных площадей неиспользуемых сельскохозяйственных земель в округе. </w:t>
      </w:r>
    </w:p>
    <w:p w:rsidR="00E33007" w:rsidRDefault="007F64A5" w:rsidP="00E33007">
      <w:pPr>
        <w:ind w:firstLine="709"/>
        <w:jc w:val="both"/>
        <w:rPr>
          <w:sz w:val="28"/>
        </w:rPr>
      </w:pPr>
      <w:r w:rsidRPr="007F64A5">
        <w:rPr>
          <w:sz w:val="28"/>
        </w:rPr>
        <w:t xml:space="preserve">В </w:t>
      </w:r>
      <w:r w:rsidRPr="007F64A5">
        <w:rPr>
          <w:b/>
          <w:sz w:val="28"/>
        </w:rPr>
        <w:t>животноводстве</w:t>
      </w:r>
      <w:r w:rsidRPr="007F64A5">
        <w:rPr>
          <w:sz w:val="28"/>
        </w:rPr>
        <w:t xml:space="preserve"> необходимо осуществлять следующие мероприятия:</w:t>
      </w:r>
    </w:p>
    <w:p w:rsidR="007F64A5" w:rsidRPr="007F64A5" w:rsidRDefault="007F64A5" w:rsidP="00E33007">
      <w:pPr>
        <w:ind w:firstLine="709"/>
        <w:jc w:val="both"/>
        <w:rPr>
          <w:sz w:val="28"/>
        </w:rPr>
      </w:pPr>
      <w:r w:rsidRPr="007F64A5">
        <w:rPr>
          <w:sz w:val="28"/>
        </w:rPr>
        <w:t xml:space="preserve"> - продолжать работу по улучшению воспроизводства стада (получение не менее 85 телят на 100 коров). </w:t>
      </w:r>
    </w:p>
    <w:p w:rsidR="007F64A5" w:rsidRPr="007F64A5" w:rsidRDefault="007F64A5" w:rsidP="007F64A5">
      <w:pPr>
        <w:tabs>
          <w:tab w:val="left" w:pos="720"/>
        </w:tabs>
        <w:ind w:firstLine="709"/>
        <w:jc w:val="both"/>
        <w:rPr>
          <w:sz w:val="28"/>
        </w:rPr>
      </w:pPr>
      <w:r w:rsidRPr="007F64A5">
        <w:rPr>
          <w:sz w:val="28"/>
        </w:rPr>
        <w:t xml:space="preserve"> - совершенствовать кормопроизводство за счет увеличения удельного веса многолетних бобовых трав и бобово-злаковых смесей в структуре многолетних трав до 70 %, а также за счет увеличения посевов кукурузы.</w:t>
      </w:r>
    </w:p>
    <w:p w:rsidR="007F64A5" w:rsidRPr="007F64A5" w:rsidRDefault="007F64A5" w:rsidP="007F64A5">
      <w:pPr>
        <w:ind w:firstLine="720"/>
        <w:jc w:val="both"/>
        <w:rPr>
          <w:sz w:val="28"/>
        </w:rPr>
      </w:pPr>
      <w:r w:rsidRPr="007F64A5">
        <w:rPr>
          <w:sz w:val="28"/>
        </w:rPr>
        <w:t>- уменьшать качественные и количественные потери кормов при их заготовке и хранении за счет совершенствования технологий и применения прогрессивных способов заготовки, приобретение современной кормозаготовительной техники.</w:t>
      </w:r>
    </w:p>
    <w:p w:rsidR="007F64A5" w:rsidRPr="007F64A5" w:rsidRDefault="007F64A5" w:rsidP="007F64A5">
      <w:pPr>
        <w:ind w:firstLine="709"/>
        <w:jc w:val="both"/>
        <w:rPr>
          <w:sz w:val="28"/>
        </w:rPr>
      </w:pPr>
      <w:r w:rsidRPr="007F64A5">
        <w:rPr>
          <w:sz w:val="28"/>
        </w:rPr>
        <w:t>Экологически чистое муниципальное образование, пахотные земли, пастбища, свободные от гербицидов и пестицидов, позволяют производить экологически чистую продукцию.</w:t>
      </w:r>
    </w:p>
    <w:p w:rsidR="007F64A5" w:rsidRPr="007F64A5" w:rsidRDefault="007F64A5" w:rsidP="007F64A5">
      <w:pPr>
        <w:ind w:firstLine="720"/>
        <w:jc w:val="both"/>
        <w:rPr>
          <w:sz w:val="28"/>
        </w:rPr>
      </w:pPr>
      <w:r w:rsidRPr="007F64A5">
        <w:rPr>
          <w:sz w:val="28"/>
        </w:rPr>
        <w:t>Для полной реализации этих продуктов необходима их переработка в продукцию длительного хранения. Таким образом, необходимо создание производств на территории муниципального образования, ориентированных на хранение и переработку сельскохозяйственной продукции для дальнейшей её реализации.</w:t>
      </w:r>
    </w:p>
    <w:p w:rsidR="007F64A5" w:rsidRPr="007F64A5" w:rsidRDefault="007F64A5" w:rsidP="007F64A5">
      <w:pPr>
        <w:ind w:firstLine="709"/>
        <w:jc w:val="both"/>
        <w:rPr>
          <w:sz w:val="28"/>
        </w:rPr>
      </w:pPr>
      <w:r w:rsidRPr="007F64A5">
        <w:rPr>
          <w:sz w:val="28"/>
        </w:rPr>
        <w:t>В рамках решения данной задачи планируется:</w:t>
      </w:r>
    </w:p>
    <w:p w:rsidR="007F64A5" w:rsidRPr="007F64A5" w:rsidRDefault="007F64A5" w:rsidP="00E33007">
      <w:pPr>
        <w:ind w:firstLine="708"/>
        <w:jc w:val="both"/>
        <w:rPr>
          <w:sz w:val="28"/>
        </w:rPr>
      </w:pPr>
      <w:r w:rsidRPr="007F64A5">
        <w:rPr>
          <w:sz w:val="28"/>
        </w:rPr>
        <w:t>- организация предприятий по переработке, консервации, замораживанию продукции;</w:t>
      </w:r>
    </w:p>
    <w:p w:rsidR="007F64A5" w:rsidRPr="004925B6" w:rsidRDefault="007F64A5" w:rsidP="007F64A5">
      <w:pPr>
        <w:ind w:left="720"/>
        <w:jc w:val="both"/>
        <w:rPr>
          <w:sz w:val="28"/>
        </w:rPr>
      </w:pPr>
      <w:r w:rsidRPr="007F64A5">
        <w:rPr>
          <w:sz w:val="28"/>
        </w:rPr>
        <w:t>- организация мини-цехов по переработке мясомолочной продукции.</w:t>
      </w:r>
    </w:p>
    <w:p w:rsidR="007F64A5" w:rsidRDefault="007F64A5" w:rsidP="007F64A5">
      <w:pPr>
        <w:ind w:left="720"/>
        <w:jc w:val="both"/>
        <w:rPr>
          <w:sz w:val="28"/>
        </w:rPr>
      </w:pPr>
    </w:p>
    <w:p w:rsidR="009A3C52" w:rsidRDefault="009A3C52" w:rsidP="009A3C52">
      <w:pPr>
        <w:pStyle w:val="2"/>
        <w:ind w:firstLine="709"/>
      </w:pPr>
      <w:bookmarkStart w:id="13" w:name="_Toc525138122"/>
      <w:r w:rsidRPr="00C10B2A">
        <w:t>2.</w:t>
      </w:r>
      <w:r w:rsidR="00DE513A">
        <w:t>4</w:t>
      </w:r>
      <w:r w:rsidRPr="00C10B2A">
        <w:t>. Развитие промышленности</w:t>
      </w:r>
      <w:bookmarkEnd w:id="13"/>
    </w:p>
    <w:p w:rsidR="00DE513A" w:rsidRPr="00DE513A" w:rsidRDefault="00DE513A" w:rsidP="00DE513A"/>
    <w:p w:rsidR="009A3C52" w:rsidRPr="008E60E6" w:rsidRDefault="009A3C52" w:rsidP="009A3C52">
      <w:pPr>
        <w:pStyle w:val="21"/>
      </w:pPr>
      <w:r w:rsidRPr="008E60E6">
        <w:t>В современных условиях международного разделения труда, международной и межрегиональной конкуренции для муниципального образования является необходимостью привлечения крупных инвесторов, способных обеспечить конкурентоспособное производство</w:t>
      </w:r>
      <w:r>
        <w:t xml:space="preserve">, </w:t>
      </w:r>
      <w:r w:rsidRPr="008E60E6">
        <w:t xml:space="preserve">с учетом </w:t>
      </w:r>
      <w:r>
        <w:t>географического расположения</w:t>
      </w:r>
      <w:r w:rsidRPr="008E60E6">
        <w:t xml:space="preserve"> Калининградской области.</w:t>
      </w:r>
    </w:p>
    <w:p w:rsidR="009A3C52" w:rsidRDefault="009A3C52" w:rsidP="009A3C52">
      <w:pPr>
        <w:pStyle w:val="21"/>
      </w:pPr>
      <w:r w:rsidRPr="008E60E6">
        <w:t xml:space="preserve">Целевыми стратегическими показателями, на повышение которых будут  направлены усилия органов местного самоуправления </w:t>
      </w:r>
      <w:r>
        <w:t xml:space="preserve">администрации </w:t>
      </w:r>
      <w:r w:rsidRPr="008E60E6">
        <w:t xml:space="preserve">МО </w:t>
      </w:r>
      <w:r w:rsidRPr="008E60E6">
        <w:lastRenderedPageBreak/>
        <w:t xml:space="preserve">«Зеленоградский </w:t>
      </w:r>
      <w:r>
        <w:t>городской округ</w:t>
      </w:r>
      <w:r w:rsidRPr="008E60E6">
        <w:t>»</w:t>
      </w:r>
      <w:r>
        <w:t xml:space="preserve"> </w:t>
      </w:r>
      <w:r w:rsidRPr="008E60E6">
        <w:t>в период с 201</w:t>
      </w:r>
      <w:r w:rsidR="00461356">
        <w:t>9</w:t>
      </w:r>
      <w:r w:rsidRPr="008E60E6">
        <w:t xml:space="preserve"> по 20</w:t>
      </w:r>
      <w:r w:rsidR="008A7241">
        <w:t>2</w:t>
      </w:r>
      <w:r w:rsidR="00461356">
        <w:t>1</w:t>
      </w:r>
      <w:r w:rsidRPr="008E60E6">
        <w:t xml:space="preserve"> г</w:t>
      </w:r>
      <w:r w:rsidR="00461356">
        <w:t>оды</w:t>
      </w:r>
      <w:r w:rsidRPr="008E60E6">
        <w:t xml:space="preserve"> по стимулированию промышленности, являются объем выпуска промышленной продукции и удельный вес объема промышленной продукции предприятий района в </w:t>
      </w:r>
      <w:proofErr w:type="spellStart"/>
      <w:r w:rsidRPr="008E60E6">
        <w:t>общеобластном</w:t>
      </w:r>
      <w:proofErr w:type="spellEnd"/>
      <w:r w:rsidRPr="008E60E6">
        <w:t xml:space="preserve"> объеме.</w:t>
      </w:r>
    </w:p>
    <w:p w:rsidR="00C640F7" w:rsidRDefault="009A3C52" w:rsidP="009A3C52">
      <w:pPr>
        <w:ind w:left="6" w:firstLine="697"/>
        <w:jc w:val="both"/>
        <w:rPr>
          <w:sz w:val="28"/>
          <w:szCs w:val="28"/>
        </w:rPr>
      </w:pPr>
      <w:r>
        <w:rPr>
          <w:sz w:val="28"/>
          <w:szCs w:val="28"/>
        </w:rPr>
        <w:t xml:space="preserve">За </w:t>
      </w:r>
      <w:r w:rsidR="008A7241">
        <w:rPr>
          <w:sz w:val="28"/>
          <w:szCs w:val="28"/>
        </w:rPr>
        <w:t xml:space="preserve">семь </w:t>
      </w:r>
      <w:r>
        <w:rPr>
          <w:sz w:val="28"/>
          <w:szCs w:val="28"/>
        </w:rPr>
        <w:t>месяцев 201</w:t>
      </w:r>
      <w:r w:rsidR="00C640F7">
        <w:rPr>
          <w:sz w:val="28"/>
          <w:szCs w:val="28"/>
        </w:rPr>
        <w:t>8</w:t>
      </w:r>
      <w:r w:rsidRPr="0004203C">
        <w:rPr>
          <w:sz w:val="28"/>
          <w:szCs w:val="28"/>
        </w:rPr>
        <w:t xml:space="preserve"> г</w:t>
      </w:r>
      <w:r w:rsidR="00C640F7">
        <w:rPr>
          <w:sz w:val="28"/>
          <w:szCs w:val="28"/>
        </w:rPr>
        <w:t>ода</w:t>
      </w:r>
      <w:r w:rsidRPr="0004203C">
        <w:rPr>
          <w:sz w:val="28"/>
          <w:szCs w:val="28"/>
        </w:rPr>
        <w:t xml:space="preserve"> в обрабатывающем производстве </w:t>
      </w:r>
      <w:r>
        <w:rPr>
          <w:sz w:val="28"/>
          <w:szCs w:val="28"/>
        </w:rPr>
        <w:t>округа</w:t>
      </w:r>
      <w:r w:rsidRPr="0004203C">
        <w:rPr>
          <w:sz w:val="28"/>
          <w:szCs w:val="28"/>
        </w:rPr>
        <w:t xml:space="preserve"> было отгружено товаров собственного производства, выполнено работ и услуг собственными силами предприятий на </w:t>
      </w:r>
      <w:r w:rsidRPr="00AC518F">
        <w:rPr>
          <w:sz w:val="28"/>
          <w:szCs w:val="28"/>
        </w:rPr>
        <w:t xml:space="preserve">общую сумму </w:t>
      </w:r>
      <w:r w:rsidR="00C640F7" w:rsidRPr="00C640F7">
        <w:rPr>
          <w:sz w:val="28"/>
          <w:szCs w:val="28"/>
        </w:rPr>
        <w:t>66</w:t>
      </w:r>
      <w:r w:rsidR="00C640F7">
        <w:rPr>
          <w:sz w:val="28"/>
          <w:szCs w:val="28"/>
        </w:rPr>
        <w:t> </w:t>
      </w:r>
      <w:r w:rsidR="00C640F7" w:rsidRPr="00C640F7">
        <w:rPr>
          <w:sz w:val="28"/>
          <w:szCs w:val="28"/>
        </w:rPr>
        <w:t>976</w:t>
      </w:r>
      <w:r w:rsidR="00C640F7">
        <w:rPr>
          <w:sz w:val="28"/>
          <w:szCs w:val="28"/>
        </w:rPr>
        <w:t xml:space="preserve"> </w:t>
      </w:r>
      <w:r w:rsidR="008A7241">
        <w:rPr>
          <w:sz w:val="28"/>
          <w:szCs w:val="28"/>
        </w:rPr>
        <w:t>тыс. рублей</w:t>
      </w:r>
      <w:r w:rsidR="00C640F7">
        <w:rPr>
          <w:sz w:val="28"/>
          <w:szCs w:val="28"/>
        </w:rPr>
        <w:t>, что составляет 112,3 % к аналогичному периоду 2017 года</w:t>
      </w:r>
      <w:r w:rsidRPr="00AC518F">
        <w:rPr>
          <w:sz w:val="28"/>
          <w:szCs w:val="28"/>
        </w:rPr>
        <w:t xml:space="preserve">. </w:t>
      </w:r>
    </w:p>
    <w:p w:rsidR="009A3C52" w:rsidRDefault="00C640F7" w:rsidP="009A3C52">
      <w:pPr>
        <w:ind w:left="6" w:firstLine="697"/>
        <w:jc w:val="both"/>
        <w:rPr>
          <w:sz w:val="28"/>
          <w:szCs w:val="28"/>
        </w:rPr>
      </w:pPr>
      <w:r>
        <w:rPr>
          <w:sz w:val="28"/>
          <w:szCs w:val="28"/>
        </w:rPr>
        <w:t>Н</w:t>
      </w:r>
      <w:r w:rsidR="009A3C52">
        <w:rPr>
          <w:sz w:val="28"/>
          <w:szCs w:val="28"/>
        </w:rPr>
        <w:t xml:space="preserve">а территории  администрации МО «Зеленоградский городской округ» планируются реализация следующих инвестиционных проектов: </w:t>
      </w:r>
    </w:p>
    <w:p w:rsidR="00C640F7" w:rsidRDefault="00E33007" w:rsidP="00E33007">
      <w:pPr>
        <w:ind w:left="6" w:firstLine="697"/>
        <w:jc w:val="right"/>
        <w:rPr>
          <w:sz w:val="28"/>
          <w:szCs w:val="28"/>
        </w:rPr>
      </w:pPr>
      <w:r w:rsidRPr="00E33007">
        <w:rPr>
          <w:sz w:val="28"/>
          <w:szCs w:val="28"/>
        </w:rPr>
        <w:t>Таблица 8</w:t>
      </w:r>
    </w:p>
    <w:p w:rsidR="00C44984" w:rsidRPr="00DE513A" w:rsidRDefault="009A3C52" w:rsidP="009A3C52">
      <w:pPr>
        <w:ind w:left="6" w:firstLine="697"/>
        <w:jc w:val="center"/>
        <w:rPr>
          <w:sz w:val="28"/>
          <w:szCs w:val="28"/>
        </w:rPr>
      </w:pPr>
      <w:r w:rsidRPr="00DE513A">
        <w:rPr>
          <w:sz w:val="28"/>
          <w:szCs w:val="28"/>
        </w:rPr>
        <w:t>Инвестиционные проекты на 201</w:t>
      </w:r>
      <w:r w:rsidR="00C640F7" w:rsidRPr="00DE513A">
        <w:rPr>
          <w:sz w:val="28"/>
          <w:szCs w:val="28"/>
        </w:rPr>
        <w:t>9</w:t>
      </w:r>
      <w:r w:rsidRPr="00DE513A">
        <w:rPr>
          <w:sz w:val="28"/>
          <w:szCs w:val="28"/>
        </w:rPr>
        <w:t>- 20</w:t>
      </w:r>
      <w:r w:rsidR="008A7241" w:rsidRPr="00DE513A">
        <w:rPr>
          <w:sz w:val="28"/>
          <w:szCs w:val="28"/>
        </w:rPr>
        <w:t>2</w:t>
      </w:r>
      <w:r w:rsidR="00C640F7" w:rsidRPr="00DE513A">
        <w:rPr>
          <w:sz w:val="28"/>
          <w:szCs w:val="28"/>
        </w:rPr>
        <w:t>1</w:t>
      </w:r>
      <w:r w:rsidRPr="00DE513A">
        <w:rPr>
          <w:sz w:val="28"/>
          <w:szCs w:val="28"/>
        </w:rPr>
        <w:t xml:space="preserve"> г</w:t>
      </w:r>
      <w:r w:rsidR="00C640F7" w:rsidRPr="00DE513A">
        <w:rPr>
          <w:sz w:val="28"/>
          <w:szCs w:val="28"/>
        </w:rPr>
        <w:t>одов</w:t>
      </w:r>
      <w:r w:rsidRPr="00DE513A">
        <w:rPr>
          <w:sz w:val="28"/>
          <w:szCs w:val="28"/>
        </w:rPr>
        <w:t xml:space="preserve"> на территории </w:t>
      </w:r>
    </w:p>
    <w:p w:rsidR="009A3C52" w:rsidRPr="00DE513A" w:rsidRDefault="009A3C52" w:rsidP="009A3C52">
      <w:pPr>
        <w:ind w:left="6" w:firstLine="697"/>
        <w:jc w:val="center"/>
        <w:rPr>
          <w:sz w:val="28"/>
          <w:szCs w:val="28"/>
        </w:rPr>
      </w:pPr>
      <w:r w:rsidRPr="00DE513A">
        <w:rPr>
          <w:sz w:val="28"/>
          <w:szCs w:val="28"/>
        </w:rPr>
        <w:t xml:space="preserve">МО </w:t>
      </w:r>
      <w:r w:rsidR="00C640F7" w:rsidRPr="00DE513A">
        <w:rPr>
          <w:sz w:val="28"/>
          <w:szCs w:val="28"/>
        </w:rPr>
        <w:t>«</w:t>
      </w:r>
      <w:r w:rsidRPr="00DE513A">
        <w:rPr>
          <w:sz w:val="28"/>
          <w:szCs w:val="28"/>
        </w:rPr>
        <w:t>Зеленоградский городской округ</w:t>
      </w:r>
      <w:r w:rsidR="00C640F7" w:rsidRPr="00DE513A">
        <w:rPr>
          <w:sz w:val="28"/>
          <w:szCs w:val="28"/>
        </w:rPr>
        <w:t>»</w:t>
      </w:r>
    </w:p>
    <w:tbl>
      <w:tblPr>
        <w:tblW w:w="9657" w:type="dxa"/>
        <w:tblInd w:w="93" w:type="dxa"/>
        <w:tblLook w:val="04A0" w:firstRow="1" w:lastRow="0" w:firstColumn="1" w:lastColumn="0" w:noHBand="0" w:noVBand="1"/>
      </w:tblPr>
      <w:tblGrid>
        <w:gridCol w:w="960"/>
        <w:gridCol w:w="2883"/>
        <w:gridCol w:w="4394"/>
        <w:gridCol w:w="1420"/>
      </w:tblGrid>
      <w:tr w:rsidR="009A3C52" w:rsidTr="00C44984">
        <w:trPr>
          <w:trHeight w:val="600"/>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C52" w:rsidRDefault="009A3C52" w:rsidP="00D22619">
            <w:pPr>
              <w:jc w:val="center"/>
              <w:rPr>
                <w:color w:val="000000"/>
              </w:rPr>
            </w:pPr>
            <w:r>
              <w:rPr>
                <w:color w:val="000000"/>
              </w:rPr>
              <w:t xml:space="preserve">№ </w:t>
            </w:r>
            <w:proofErr w:type="gramStart"/>
            <w:r>
              <w:rPr>
                <w:color w:val="000000"/>
              </w:rPr>
              <w:t>п</w:t>
            </w:r>
            <w:proofErr w:type="gramEnd"/>
            <w:r>
              <w:rPr>
                <w:color w:val="000000"/>
              </w:rPr>
              <w:t>/п</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Наименование инвестора</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Наименование инвестиционного проекта</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Стоимость проекта, млн. руб.</w:t>
            </w:r>
          </w:p>
        </w:tc>
      </w:tr>
      <w:tr w:rsidR="009A3C52" w:rsidTr="00C44984">
        <w:trPr>
          <w:trHeight w:val="6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A3C52" w:rsidRDefault="009A3C52" w:rsidP="00D22619">
            <w:pPr>
              <w:rPr>
                <w:color w:val="000000"/>
              </w:rPr>
            </w:pPr>
          </w:p>
        </w:tc>
      </w:tr>
      <w:tr w:rsidR="009A3C52" w:rsidTr="00C4498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A3C52" w:rsidRDefault="009A3C52" w:rsidP="00D22619">
            <w:pPr>
              <w:jc w:val="center"/>
              <w:rPr>
                <w:color w:val="000000"/>
              </w:rPr>
            </w:pPr>
            <w:r>
              <w:rPr>
                <w:color w:val="000000"/>
              </w:rPr>
              <w:t>1</w:t>
            </w:r>
          </w:p>
        </w:tc>
        <w:tc>
          <w:tcPr>
            <w:tcW w:w="2883"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ООО "Птицеводческий комплекс "Продукты питания"</w:t>
            </w:r>
          </w:p>
        </w:tc>
        <w:tc>
          <w:tcPr>
            <w:tcW w:w="4394"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Pr>
                <w:color w:val="000000"/>
              </w:rPr>
              <w:t>Птицеферма по откорму кур мясных пород производительностью 6 500 000 голов в год (пос. Котельниково)</w:t>
            </w:r>
          </w:p>
        </w:tc>
        <w:tc>
          <w:tcPr>
            <w:tcW w:w="1420" w:type="dxa"/>
            <w:tcBorders>
              <w:top w:val="nil"/>
              <w:left w:val="nil"/>
              <w:bottom w:val="single" w:sz="4" w:space="0" w:color="auto"/>
              <w:right w:val="single" w:sz="4" w:space="0" w:color="auto"/>
            </w:tcBorders>
            <w:shd w:val="clear" w:color="auto" w:fill="auto"/>
            <w:vAlign w:val="center"/>
            <w:hideMark/>
          </w:tcPr>
          <w:p w:rsidR="009A3C52" w:rsidRDefault="009A3C52" w:rsidP="00D22619">
            <w:pPr>
              <w:jc w:val="center"/>
              <w:rPr>
                <w:color w:val="000000"/>
              </w:rPr>
            </w:pPr>
            <w:r w:rsidRPr="00DA63E3">
              <w:rPr>
                <w:color w:val="000000"/>
              </w:rPr>
              <w:t>1331</w:t>
            </w:r>
          </w:p>
        </w:tc>
      </w:tr>
      <w:tr w:rsidR="009A3C52" w:rsidRPr="00DA63E3" w:rsidTr="00C44984">
        <w:trPr>
          <w:trHeight w:val="1260"/>
        </w:trPr>
        <w:tc>
          <w:tcPr>
            <w:tcW w:w="960" w:type="dxa"/>
            <w:tcBorders>
              <w:top w:val="nil"/>
              <w:left w:val="single" w:sz="4" w:space="0" w:color="auto"/>
              <w:bottom w:val="single" w:sz="4" w:space="0" w:color="auto"/>
              <w:right w:val="single" w:sz="4" w:space="0" w:color="auto"/>
            </w:tcBorders>
            <w:shd w:val="clear" w:color="auto" w:fill="auto"/>
            <w:noWrap/>
            <w:vAlign w:val="center"/>
          </w:tcPr>
          <w:p w:rsidR="009A3C52" w:rsidRDefault="00C44984" w:rsidP="00D22619">
            <w:pPr>
              <w:jc w:val="center"/>
              <w:rPr>
                <w:color w:val="000000"/>
              </w:rPr>
            </w:pPr>
            <w:r>
              <w:rPr>
                <w:color w:val="000000"/>
              </w:rPr>
              <w:t>2</w:t>
            </w:r>
          </w:p>
        </w:tc>
        <w:tc>
          <w:tcPr>
            <w:tcW w:w="2883"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ООО "Варница"</w:t>
            </w:r>
          </w:p>
        </w:tc>
        <w:tc>
          <w:tcPr>
            <w:tcW w:w="4394"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pPr>
            <w:r>
              <w:t>Завод по производству пищевой соли  (200 тыс. тонн в год)</w:t>
            </w:r>
          </w:p>
          <w:p w:rsidR="00D0220F" w:rsidRDefault="00A90944" w:rsidP="00D22619">
            <w:pPr>
              <w:jc w:val="center"/>
            </w:pPr>
            <w:r>
              <w:t>(п</w:t>
            </w:r>
            <w:r w:rsidR="00D0220F">
              <w:t>. Геройское</w:t>
            </w:r>
            <w:r>
              <w:t>)</w:t>
            </w:r>
          </w:p>
        </w:tc>
        <w:tc>
          <w:tcPr>
            <w:tcW w:w="1420" w:type="dxa"/>
            <w:tcBorders>
              <w:top w:val="nil"/>
              <w:left w:val="nil"/>
              <w:bottom w:val="single" w:sz="4" w:space="0" w:color="auto"/>
              <w:right w:val="single" w:sz="4" w:space="0" w:color="auto"/>
            </w:tcBorders>
            <w:shd w:val="clear" w:color="auto" w:fill="auto"/>
            <w:vAlign w:val="center"/>
          </w:tcPr>
          <w:p w:rsidR="009A3C52" w:rsidRDefault="009A3C52" w:rsidP="00D22619">
            <w:pPr>
              <w:jc w:val="center"/>
              <w:rPr>
                <w:color w:val="000000"/>
              </w:rPr>
            </w:pPr>
            <w:r>
              <w:rPr>
                <w:color w:val="000000"/>
              </w:rPr>
              <w:t>2000</w:t>
            </w:r>
          </w:p>
        </w:tc>
      </w:tr>
      <w:tr w:rsidR="00D0220F" w:rsidTr="00C44984">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220F" w:rsidRPr="001325DE" w:rsidRDefault="00D0220F" w:rsidP="00A02822">
            <w:pPr>
              <w:jc w:val="center"/>
              <w:rPr>
                <w:color w:val="000000"/>
                <w:sz w:val="27"/>
                <w:szCs w:val="27"/>
              </w:rPr>
            </w:pPr>
            <w:r>
              <w:rPr>
                <w:color w:val="000000"/>
                <w:sz w:val="27"/>
                <w:szCs w:val="27"/>
              </w:rPr>
              <w:t>5</w:t>
            </w:r>
          </w:p>
        </w:tc>
        <w:tc>
          <w:tcPr>
            <w:tcW w:w="2883" w:type="dxa"/>
            <w:tcBorders>
              <w:top w:val="single" w:sz="4" w:space="0" w:color="auto"/>
              <w:left w:val="nil"/>
              <w:bottom w:val="single" w:sz="4" w:space="0" w:color="auto"/>
              <w:right w:val="single" w:sz="4" w:space="0" w:color="auto"/>
            </w:tcBorders>
            <w:shd w:val="clear" w:color="auto" w:fill="auto"/>
            <w:vAlign w:val="center"/>
          </w:tcPr>
          <w:p w:rsidR="00C85C4C" w:rsidRPr="0082148E" w:rsidRDefault="00C85C4C" w:rsidP="00A02822">
            <w:pPr>
              <w:jc w:val="center"/>
              <w:rPr>
                <w:shd w:val="clear" w:color="auto" w:fill="F5F5F5"/>
              </w:rPr>
            </w:pPr>
            <w:r w:rsidRPr="0082148E">
              <w:rPr>
                <w:shd w:val="clear" w:color="auto" w:fill="F5F5F5"/>
              </w:rPr>
              <w:t>ООО «</w:t>
            </w:r>
            <w:proofErr w:type="spellStart"/>
            <w:r w:rsidRPr="0082148E">
              <w:rPr>
                <w:shd w:val="clear" w:color="auto" w:fill="F5F5F5"/>
              </w:rPr>
              <w:t>Мортон</w:t>
            </w:r>
            <w:proofErr w:type="spellEnd"/>
            <w:r w:rsidRPr="0082148E">
              <w:rPr>
                <w:shd w:val="clear" w:color="auto" w:fill="F5F5F5"/>
              </w:rPr>
              <w:t>-РСО»,</w:t>
            </w:r>
          </w:p>
          <w:p w:rsidR="00C85C4C" w:rsidRPr="0082148E" w:rsidRDefault="00C85C4C" w:rsidP="00A02822">
            <w:pPr>
              <w:jc w:val="center"/>
              <w:rPr>
                <w:shd w:val="clear" w:color="auto" w:fill="F5F5F5"/>
              </w:rPr>
            </w:pPr>
            <w:r w:rsidRPr="0082148E">
              <w:rPr>
                <w:shd w:val="clear" w:color="auto" w:fill="F5F5F5"/>
              </w:rPr>
              <w:t xml:space="preserve"> </w:t>
            </w:r>
            <w:r w:rsidRPr="0082148E">
              <w:rPr>
                <w:rStyle w:val="apple-converted-space"/>
                <w:shd w:val="clear" w:color="auto" w:fill="F5F5F5"/>
              </w:rPr>
              <w:t> </w:t>
            </w:r>
            <w:r w:rsidRPr="0082148E">
              <w:rPr>
                <w:shd w:val="clear" w:color="auto" w:fill="F5F5F5"/>
              </w:rPr>
              <w:t>ОАО «КФЗ-1»,</w:t>
            </w:r>
          </w:p>
          <w:p w:rsidR="00C85C4C" w:rsidRPr="0082148E" w:rsidRDefault="00C85C4C" w:rsidP="00A02822">
            <w:pPr>
              <w:jc w:val="center"/>
              <w:rPr>
                <w:shd w:val="clear" w:color="auto" w:fill="F5F5F5"/>
              </w:rPr>
            </w:pPr>
            <w:r w:rsidRPr="0082148E">
              <w:rPr>
                <w:shd w:val="clear" w:color="auto" w:fill="F5F5F5"/>
              </w:rPr>
              <w:t>Инвестиционная компания «</w:t>
            </w:r>
            <w:proofErr w:type="spellStart"/>
            <w:r w:rsidRPr="0082148E">
              <w:rPr>
                <w:shd w:val="clear" w:color="auto" w:fill="F5F5F5"/>
              </w:rPr>
              <w:t>Хуа-Жэнь</w:t>
            </w:r>
            <w:proofErr w:type="spellEnd"/>
            <w:r w:rsidRPr="0082148E">
              <w:rPr>
                <w:shd w:val="clear" w:color="auto" w:fill="F5F5F5"/>
              </w:rPr>
              <w:t xml:space="preserve"> Инвест», </w:t>
            </w:r>
          </w:p>
          <w:p w:rsidR="00D0220F" w:rsidRPr="00C85C4C" w:rsidRDefault="00C85C4C" w:rsidP="00A02822">
            <w:pPr>
              <w:jc w:val="center"/>
              <w:rPr>
                <w:color w:val="000000"/>
              </w:rPr>
            </w:pPr>
            <w:r w:rsidRPr="0082148E">
              <w:rPr>
                <w:shd w:val="clear" w:color="auto" w:fill="F5F5F5"/>
              </w:rPr>
              <w:t>ООО «БТЛК-ГРУПП»</w:t>
            </w:r>
          </w:p>
        </w:tc>
        <w:tc>
          <w:tcPr>
            <w:tcW w:w="4394" w:type="dxa"/>
            <w:tcBorders>
              <w:top w:val="single" w:sz="4" w:space="0" w:color="auto"/>
              <w:left w:val="nil"/>
              <w:bottom w:val="single" w:sz="4" w:space="0" w:color="auto"/>
              <w:right w:val="single" w:sz="4" w:space="0" w:color="auto"/>
            </w:tcBorders>
            <w:shd w:val="clear" w:color="auto" w:fill="auto"/>
            <w:vAlign w:val="center"/>
          </w:tcPr>
          <w:p w:rsidR="00C85C4C" w:rsidRPr="001325DE" w:rsidRDefault="00C85C4C" w:rsidP="00C85C4C">
            <w:pPr>
              <w:jc w:val="center"/>
              <w:rPr>
                <w:sz w:val="27"/>
                <w:szCs w:val="27"/>
              </w:rPr>
            </w:pPr>
            <w:r w:rsidRPr="001325DE">
              <w:rPr>
                <w:sz w:val="27"/>
                <w:szCs w:val="27"/>
              </w:rPr>
              <w:t>«Индустриальный парк «Храброво»</w:t>
            </w:r>
          </w:p>
          <w:p w:rsidR="00C44984" w:rsidRDefault="00D0220F" w:rsidP="0082148E">
            <w:pPr>
              <w:jc w:val="center"/>
              <w:rPr>
                <w:sz w:val="27"/>
                <w:szCs w:val="27"/>
              </w:rPr>
            </w:pPr>
            <w:r w:rsidRPr="001325DE">
              <w:rPr>
                <w:sz w:val="27"/>
                <w:szCs w:val="27"/>
              </w:rPr>
              <w:t xml:space="preserve">Малое и среднее машиностроение, в том числе производство комплектующих изделий в рамках автомобилестроительного и судостроительного кластеров  </w:t>
            </w:r>
          </w:p>
          <w:p w:rsidR="0082148E" w:rsidRDefault="0082148E" w:rsidP="0082148E">
            <w:pPr>
              <w:jc w:val="center"/>
              <w:rPr>
                <w:sz w:val="27"/>
                <w:szCs w:val="27"/>
              </w:rPr>
            </w:pPr>
            <w:r>
              <w:rPr>
                <w:sz w:val="27"/>
                <w:szCs w:val="27"/>
              </w:rPr>
              <w:t>(</w:t>
            </w:r>
            <w:r w:rsidRPr="001325DE">
              <w:rPr>
                <w:sz w:val="27"/>
                <w:szCs w:val="27"/>
              </w:rPr>
              <w:t xml:space="preserve">п. </w:t>
            </w:r>
            <w:proofErr w:type="spellStart"/>
            <w:r w:rsidRPr="001325DE">
              <w:rPr>
                <w:sz w:val="27"/>
                <w:szCs w:val="27"/>
              </w:rPr>
              <w:t>Луговское</w:t>
            </w:r>
            <w:proofErr w:type="spellEnd"/>
            <w:r>
              <w:rPr>
                <w:sz w:val="27"/>
                <w:szCs w:val="27"/>
              </w:rPr>
              <w:t>)</w:t>
            </w:r>
          </w:p>
          <w:p w:rsidR="00D0220F" w:rsidRPr="001325DE" w:rsidRDefault="00D0220F" w:rsidP="00A02822">
            <w:pPr>
              <w:jc w:val="center"/>
              <w:rPr>
                <w:color w:val="000000"/>
                <w:sz w:val="27"/>
                <w:szCs w:val="27"/>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D0220F" w:rsidRPr="001325DE" w:rsidRDefault="00D0220F" w:rsidP="00A02822">
            <w:pPr>
              <w:jc w:val="center"/>
              <w:rPr>
                <w:color w:val="000000"/>
                <w:sz w:val="27"/>
                <w:szCs w:val="27"/>
              </w:rPr>
            </w:pPr>
            <w:r>
              <w:rPr>
                <w:color w:val="000000"/>
                <w:sz w:val="27"/>
                <w:szCs w:val="27"/>
              </w:rPr>
              <w:t>9433</w:t>
            </w:r>
          </w:p>
        </w:tc>
      </w:tr>
    </w:tbl>
    <w:p w:rsidR="009A3C52" w:rsidRDefault="00D0220F" w:rsidP="00F65A24">
      <w:pPr>
        <w:pStyle w:val="21"/>
      </w:pPr>
      <w:r>
        <w:t xml:space="preserve">Реализация </w:t>
      </w:r>
      <w:r w:rsidR="009A3C52">
        <w:t xml:space="preserve"> данных проектов</w:t>
      </w:r>
      <w:r>
        <w:t xml:space="preserve"> позволит создать</w:t>
      </w:r>
      <w:r w:rsidR="00F65A24">
        <w:t xml:space="preserve"> в период до 20</w:t>
      </w:r>
      <w:r w:rsidR="008A7241">
        <w:t>2</w:t>
      </w:r>
      <w:r w:rsidR="000F6547">
        <w:t>1</w:t>
      </w:r>
      <w:r w:rsidR="00F65A24">
        <w:t xml:space="preserve"> год</w:t>
      </w:r>
      <w:r w:rsidR="008A7241">
        <w:t>а</w:t>
      </w:r>
      <w:r>
        <w:t xml:space="preserve"> дополнительно около 2000 рабочих мест.</w:t>
      </w:r>
      <w:r w:rsidR="009A3C52">
        <w:t xml:space="preserve"> </w:t>
      </w:r>
    </w:p>
    <w:p w:rsidR="00022C7F" w:rsidRPr="000706F0" w:rsidRDefault="00CE395E" w:rsidP="00B62B32">
      <w:pPr>
        <w:jc w:val="right"/>
        <w:rPr>
          <w:sz w:val="28"/>
          <w:szCs w:val="28"/>
        </w:rPr>
      </w:pPr>
      <w:r w:rsidRPr="000706F0">
        <w:rPr>
          <w:sz w:val="28"/>
          <w:szCs w:val="28"/>
        </w:rPr>
        <w:t xml:space="preserve">Таблица </w:t>
      </w:r>
      <w:r w:rsidR="00E33007">
        <w:rPr>
          <w:sz w:val="28"/>
          <w:szCs w:val="28"/>
        </w:rPr>
        <w:t>9</w:t>
      </w:r>
    </w:p>
    <w:p w:rsidR="00A90944" w:rsidRDefault="00CE395E" w:rsidP="00A90944">
      <w:pPr>
        <w:pStyle w:val="a7"/>
        <w:keepNext/>
        <w:jc w:val="center"/>
        <w:rPr>
          <w:szCs w:val="28"/>
        </w:rPr>
      </w:pPr>
      <w:r w:rsidRPr="007C4E24">
        <w:rPr>
          <w:szCs w:val="28"/>
        </w:rPr>
        <w:t xml:space="preserve">Показатели развития промышленности в </w:t>
      </w:r>
      <w:r w:rsidR="00973A0C">
        <w:rPr>
          <w:szCs w:val="28"/>
        </w:rPr>
        <w:t xml:space="preserve">администрации </w:t>
      </w:r>
    </w:p>
    <w:p w:rsidR="00AC518F" w:rsidRPr="00FA5F08" w:rsidRDefault="00CE395E" w:rsidP="00A90944">
      <w:pPr>
        <w:pStyle w:val="a7"/>
        <w:keepNext/>
        <w:jc w:val="center"/>
      </w:pPr>
      <w:r w:rsidRPr="007C4E24">
        <w:rPr>
          <w:szCs w:val="28"/>
        </w:rPr>
        <w:t xml:space="preserve">МО «Зеленоградский </w:t>
      </w:r>
      <w:r w:rsidR="00973A0C">
        <w:rPr>
          <w:szCs w:val="28"/>
        </w:rPr>
        <w:t>городской округ</w:t>
      </w:r>
      <w:r w:rsidRPr="007C4E24">
        <w:rPr>
          <w:szCs w:val="28"/>
        </w:rPr>
        <w:t>»</w:t>
      </w:r>
    </w:p>
    <w:tbl>
      <w:tblPr>
        <w:tblW w:w="9623" w:type="dxa"/>
        <w:jc w:val="center"/>
        <w:tblLayout w:type="fixed"/>
        <w:tblLook w:val="04A0" w:firstRow="1" w:lastRow="0" w:firstColumn="1" w:lastColumn="0" w:noHBand="0" w:noVBand="1"/>
      </w:tblPr>
      <w:tblGrid>
        <w:gridCol w:w="1713"/>
        <w:gridCol w:w="616"/>
        <w:gridCol w:w="830"/>
        <w:gridCol w:w="786"/>
        <w:gridCol w:w="766"/>
        <w:gridCol w:w="766"/>
        <w:gridCol w:w="819"/>
        <w:gridCol w:w="949"/>
        <w:gridCol w:w="766"/>
        <w:gridCol w:w="806"/>
        <w:gridCol w:w="806"/>
      </w:tblGrid>
      <w:tr w:rsidR="00993D12" w:rsidRPr="00313B52" w:rsidTr="009B544A">
        <w:trPr>
          <w:trHeight w:val="244"/>
          <w:jc w:val="center"/>
        </w:trPr>
        <w:tc>
          <w:tcPr>
            <w:tcW w:w="1713" w:type="dxa"/>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993D12" w:rsidRPr="00313B52" w:rsidRDefault="00993D12" w:rsidP="00313B52">
            <w:pPr>
              <w:rPr>
                <w:b/>
                <w:bCs/>
                <w:color w:val="000000"/>
                <w:sz w:val="20"/>
                <w:szCs w:val="20"/>
              </w:rPr>
            </w:pPr>
            <w:r>
              <w:rPr>
                <w:b/>
                <w:bCs/>
                <w:color w:val="000000"/>
                <w:sz w:val="20"/>
                <w:szCs w:val="20"/>
              </w:rPr>
              <w:t>Контрольные показатели</w:t>
            </w:r>
          </w:p>
        </w:tc>
        <w:tc>
          <w:tcPr>
            <w:tcW w:w="4583"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Pr>
          <w:p w:rsidR="00993D12" w:rsidRPr="00313B52" w:rsidRDefault="00993D12" w:rsidP="00313B52">
            <w:pPr>
              <w:jc w:val="center"/>
              <w:rPr>
                <w:b/>
                <w:bCs/>
                <w:color w:val="000000"/>
                <w:sz w:val="20"/>
                <w:szCs w:val="20"/>
              </w:rPr>
            </w:pPr>
            <w:r>
              <w:rPr>
                <w:b/>
                <w:bCs/>
                <w:color w:val="000000"/>
                <w:sz w:val="20"/>
                <w:szCs w:val="20"/>
              </w:rPr>
              <w:t>Отчет</w:t>
            </w:r>
          </w:p>
        </w:tc>
        <w:tc>
          <w:tcPr>
            <w:tcW w:w="3327"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993D12" w:rsidRDefault="00993D12" w:rsidP="00313B52">
            <w:pPr>
              <w:jc w:val="center"/>
              <w:rPr>
                <w:b/>
                <w:bCs/>
                <w:color w:val="000000"/>
                <w:sz w:val="20"/>
                <w:szCs w:val="20"/>
              </w:rPr>
            </w:pPr>
            <w:r>
              <w:rPr>
                <w:b/>
                <w:bCs/>
                <w:color w:val="000000"/>
                <w:sz w:val="20"/>
                <w:szCs w:val="20"/>
              </w:rPr>
              <w:t>Прогноз</w:t>
            </w:r>
          </w:p>
        </w:tc>
      </w:tr>
      <w:tr w:rsidR="00993D12" w:rsidRPr="00313B52" w:rsidTr="009B544A">
        <w:trPr>
          <w:trHeight w:val="733"/>
          <w:jc w:val="center"/>
        </w:trPr>
        <w:tc>
          <w:tcPr>
            <w:tcW w:w="1713" w:type="dxa"/>
            <w:tcBorders>
              <w:top w:val="nil"/>
              <w:left w:val="single" w:sz="8" w:space="0" w:color="auto"/>
              <w:bottom w:val="single" w:sz="4" w:space="0" w:color="auto"/>
              <w:right w:val="single" w:sz="8" w:space="0" w:color="auto"/>
            </w:tcBorders>
            <w:shd w:val="clear" w:color="000000" w:fill="FFFFFF"/>
          </w:tcPr>
          <w:p w:rsidR="00993D12" w:rsidRPr="00313B52" w:rsidRDefault="00993D12" w:rsidP="00D20DE5">
            <w:pPr>
              <w:rPr>
                <w:color w:val="000000"/>
                <w:sz w:val="20"/>
                <w:szCs w:val="20"/>
              </w:rPr>
            </w:pPr>
          </w:p>
        </w:tc>
        <w:tc>
          <w:tcPr>
            <w:tcW w:w="616" w:type="dxa"/>
            <w:tcBorders>
              <w:top w:val="nil"/>
              <w:left w:val="nil"/>
              <w:bottom w:val="single" w:sz="4" w:space="0" w:color="auto"/>
              <w:right w:val="single" w:sz="4" w:space="0" w:color="auto"/>
            </w:tcBorders>
            <w:shd w:val="clear" w:color="auto" w:fill="FFFFFF" w:themeFill="background1"/>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2012</w:t>
            </w:r>
          </w:p>
        </w:tc>
        <w:tc>
          <w:tcPr>
            <w:tcW w:w="830" w:type="dxa"/>
            <w:tcBorders>
              <w:top w:val="nil"/>
              <w:left w:val="nil"/>
              <w:bottom w:val="single" w:sz="4" w:space="0" w:color="auto"/>
              <w:right w:val="single" w:sz="4" w:space="0" w:color="auto"/>
            </w:tcBorders>
            <w:shd w:val="clear" w:color="auto" w:fill="FFFFFF" w:themeFill="background1"/>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2013</w:t>
            </w:r>
          </w:p>
        </w:tc>
        <w:tc>
          <w:tcPr>
            <w:tcW w:w="786" w:type="dxa"/>
            <w:tcBorders>
              <w:top w:val="nil"/>
              <w:left w:val="nil"/>
              <w:bottom w:val="single" w:sz="4" w:space="0" w:color="auto"/>
              <w:right w:val="single" w:sz="4" w:space="0" w:color="auto"/>
            </w:tcBorders>
            <w:shd w:val="clear" w:color="auto" w:fill="FFFFFF" w:themeFill="background1"/>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2014</w:t>
            </w:r>
          </w:p>
        </w:tc>
        <w:tc>
          <w:tcPr>
            <w:tcW w:w="766" w:type="dxa"/>
            <w:tcBorders>
              <w:top w:val="nil"/>
              <w:left w:val="nil"/>
              <w:bottom w:val="single" w:sz="4" w:space="0" w:color="auto"/>
              <w:right w:val="single" w:sz="8" w:space="0" w:color="auto"/>
            </w:tcBorders>
            <w:shd w:val="clear" w:color="auto" w:fill="FFFFFF" w:themeFill="background1"/>
            <w:noWrap/>
          </w:tcPr>
          <w:p w:rsidR="00993D12" w:rsidRPr="00313B52" w:rsidRDefault="00993D12" w:rsidP="006220D4">
            <w:pPr>
              <w:jc w:val="center"/>
              <w:rPr>
                <w:rFonts w:eastAsiaTheme="majorEastAsia"/>
                <w:b/>
                <w:bCs/>
                <w:color w:val="000000"/>
                <w:sz w:val="20"/>
                <w:szCs w:val="20"/>
              </w:rPr>
            </w:pPr>
            <w:r>
              <w:rPr>
                <w:rFonts w:eastAsiaTheme="majorEastAsia"/>
                <w:b/>
                <w:bCs/>
                <w:color w:val="000000"/>
                <w:sz w:val="20"/>
                <w:szCs w:val="20"/>
              </w:rPr>
              <w:t>2015</w:t>
            </w:r>
          </w:p>
        </w:tc>
        <w:tc>
          <w:tcPr>
            <w:tcW w:w="766" w:type="dxa"/>
            <w:tcBorders>
              <w:top w:val="nil"/>
              <w:left w:val="nil"/>
              <w:bottom w:val="single" w:sz="4" w:space="0" w:color="auto"/>
              <w:right w:val="single" w:sz="8" w:space="0" w:color="auto"/>
            </w:tcBorders>
            <w:shd w:val="clear" w:color="auto" w:fill="FFFFFF" w:themeFill="background1"/>
            <w:noWrap/>
          </w:tcPr>
          <w:p w:rsidR="00993D12" w:rsidRPr="00313B52" w:rsidRDefault="00993D12" w:rsidP="006220D4">
            <w:pPr>
              <w:jc w:val="center"/>
              <w:rPr>
                <w:b/>
                <w:bCs/>
                <w:color w:val="000000"/>
                <w:sz w:val="20"/>
                <w:szCs w:val="20"/>
              </w:rPr>
            </w:pPr>
            <w:r w:rsidRPr="00313B52">
              <w:rPr>
                <w:rFonts w:eastAsiaTheme="majorEastAsia"/>
                <w:b/>
                <w:bCs/>
                <w:color w:val="000000"/>
                <w:sz w:val="20"/>
                <w:szCs w:val="20"/>
              </w:rPr>
              <w:t>2016</w:t>
            </w:r>
          </w:p>
        </w:tc>
        <w:tc>
          <w:tcPr>
            <w:tcW w:w="819" w:type="dxa"/>
            <w:tcBorders>
              <w:top w:val="nil"/>
              <w:left w:val="nil"/>
              <w:bottom w:val="single" w:sz="4" w:space="0" w:color="auto"/>
              <w:right w:val="single" w:sz="4" w:space="0" w:color="auto"/>
            </w:tcBorders>
            <w:shd w:val="clear" w:color="auto" w:fill="auto"/>
            <w:noWrap/>
          </w:tcPr>
          <w:p w:rsidR="00993D12" w:rsidRPr="00313B52" w:rsidRDefault="00993D12" w:rsidP="00993D12">
            <w:pPr>
              <w:jc w:val="center"/>
              <w:rPr>
                <w:b/>
                <w:bCs/>
                <w:color w:val="000000"/>
                <w:sz w:val="20"/>
                <w:szCs w:val="20"/>
              </w:rPr>
            </w:pPr>
            <w:r w:rsidRPr="00313B52">
              <w:rPr>
                <w:rFonts w:eastAsiaTheme="majorEastAsia"/>
                <w:b/>
                <w:bCs/>
                <w:color w:val="000000"/>
                <w:sz w:val="20"/>
                <w:szCs w:val="20"/>
              </w:rPr>
              <w:t>201</w:t>
            </w:r>
            <w:r>
              <w:rPr>
                <w:rFonts w:eastAsiaTheme="majorEastAsia"/>
                <w:b/>
                <w:bCs/>
                <w:color w:val="000000"/>
                <w:sz w:val="20"/>
                <w:szCs w:val="20"/>
              </w:rPr>
              <w:t>7</w:t>
            </w:r>
          </w:p>
        </w:tc>
        <w:tc>
          <w:tcPr>
            <w:tcW w:w="949" w:type="dxa"/>
            <w:tcBorders>
              <w:top w:val="nil"/>
              <w:left w:val="single" w:sz="4" w:space="0" w:color="auto"/>
              <w:bottom w:val="single" w:sz="4" w:space="0" w:color="auto"/>
              <w:right w:val="single" w:sz="4" w:space="0" w:color="auto"/>
            </w:tcBorders>
            <w:shd w:val="clear" w:color="auto" w:fill="FBD4B4" w:themeFill="accent6" w:themeFillTint="66"/>
          </w:tcPr>
          <w:p w:rsidR="00993D12" w:rsidRPr="00313B52" w:rsidRDefault="00993D12" w:rsidP="00A756CC">
            <w:pPr>
              <w:jc w:val="center"/>
              <w:rPr>
                <w:rFonts w:eastAsiaTheme="majorEastAsia"/>
                <w:b/>
                <w:bCs/>
                <w:color w:val="000000"/>
                <w:sz w:val="20"/>
                <w:szCs w:val="20"/>
              </w:rPr>
            </w:pPr>
            <w:r>
              <w:rPr>
                <w:rFonts w:eastAsiaTheme="majorEastAsia"/>
                <w:b/>
                <w:bCs/>
                <w:color w:val="000000"/>
                <w:sz w:val="20"/>
                <w:szCs w:val="20"/>
              </w:rPr>
              <w:t>2018</w:t>
            </w:r>
          </w:p>
        </w:tc>
        <w:tc>
          <w:tcPr>
            <w:tcW w:w="766" w:type="dxa"/>
            <w:tcBorders>
              <w:top w:val="nil"/>
              <w:left w:val="single" w:sz="4" w:space="0" w:color="auto"/>
              <w:bottom w:val="single" w:sz="4" w:space="0" w:color="auto"/>
              <w:right w:val="single" w:sz="8" w:space="0" w:color="auto"/>
            </w:tcBorders>
            <w:shd w:val="clear" w:color="auto" w:fill="FBD4B4" w:themeFill="accent6" w:themeFillTint="66"/>
          </w:tcPr>
          <w:p w:rsidR="00993D12" w:rsidRPr="00313B52" w:rsidRDefault="00993D12" w:rsidP="00A756CC">
            <w:pPr>
              <w:jc w:val="center"/>
              <w:rPr>
                <w:rFonts w:eastAsiaTheme="majorEastAsia"/>
                <w:b/>
                <w:bCs/>
                <w:color w:val="000000"/>
                <w:sz w:val="20"/>
                <w:szCs w:val="20"/>
              </w:rPr>
            </w:pPr>
            <w:r>
              <w:rPr>
                <w:rFonts w:eastAsiaTheme="majorEastAsia"/>
                <w:b/>
                <w:bCs/>
                <w:color w:val="000000"/>
                <w:sz w:val="20"/>
                <w:szCs w:val="20"/>
              </w:rPr>
              <w:t>2019</w:t>
            </w:r>
          </w:p>
        </w:tc>
        <w:tc>
          <w:tcPr>
            <w:tcW w:w="806" w:type="dxa"/>
            <w:tcBorders>
              <w:top w:val="nil"/>
              <w:left w:val="single" w:sz="4" w:space="0" w:color="auto"/>
              <w:bottom w:val="single" w:sz="4" w:space="0" w:color="auto"/>
              <w:right w:val="single" w:sz="8" w:space="0" w:color="auto"/>
            </w:tcBorders>
            <w:shd w:val="clear" w:color="auto" w:fill="FBD4B4" w:themeFill="accent6" w:themeFillTint="66"/>
          </w:tcPr>
          <w:p w:rsidR="00993D12" w:rsidRPr="00313B52" w:rsidRDefault="00993D12" w:rsidP="00A756CC">
            <w:pPr>
              <w:jc w:val="center"/>
              <w:rPr>
                <w:rFonts w:eastAsiaTheme="majorEastAsia"/>
                <w:b/>
                <w:bCs/>
                <w:color w:val="000000"/>
                <w:sz w:val="20"/>
                <w:szCs w:val="20"/>
              </w:rPr>
            </w:pPr>
            <w:r>
              <w:rPr>
                <w:rFonts w:eastAsiaTheme="majorEastAsia"/>
                <w:b/>
                <w:bCs/>
                <w:color w:val="000000"/>
                <w:sz w:val="20"/>
                <w:szCs w:val="20"/>
              </w:rPr>
              <w:t>2020</w:t>
            </w:r>
          </w:p>
        </w:tc>
        <w:tc>
          <w:tcPr>
            <w:tcW w:w="806" w:type="dxa"/>
            <w:tcBorders>
              <w:top w:val="nil"/>
              <w:left w:val="single" w:sz="4" w:space="0" w:color="auto"/>
              <w:bottom w:val="single" w:sz="4" w:space="0" w:color="auto"/>
              <w:right w:val="single" w:sz="8" w:space="0" w:color="auto"/>
            </w:tcBorders>
            <w:shd w:val="clear" w:color="auto" w:fill="FBD4B4" w:themeFill="accent6" w:themeFillTint="66"/>
          </w:tcPr>
          <w:p w:rsidR="00993D12" w:rsidRDefault="00993D12" w:rsidP="00A756CC">
            <w:pPr>
              <w:jc w:val="center"/>
              <w:rPr>
                <w:rFonts w:eastAsiaTheme="majorEastAsia"/>
                <w:b/>
                <w:bCs/>
                <w:color w:val="000000"/>
                <w:sz w:val="20"/>
                <w:szCs w:val="20"/>
              </w:rPr>
            </w:pPr>
            <w:r>
              <w:rPr>
                <w:rFonts w:eastAsiaTheme="majorEastAsia"/>
                <w:b/>
                <w:bCs/>
                <w:color w:val="000000"/>
                <w:sz w:val="20"/>
                <w:szCs w:val="20"/>
              </w:rPr>
              <w:t>2021</w:t>
            </w:r>
          </w:p>
        </w:tc>
      </w:tr>
      <w:tr w:rsidR="00993D12" w:rsidRPr="00313B52" w:rsidTr="009B544A">
        <w:trPr>
          <w:trHeight w:val="733"/>
          <w:jc w:val="center"/>
        </w:trPr>
        <w:tc>
          <w:tcPr>
            <w:tcW w:w="1713" w:type="dxa"/>
            <w:tcBorders>
              <w:top w:val="nil"/>
              <w:left w:val="single" w:sz="8" w:space="0" w:color="auto"/>
              <w:bottom w:val="single" w:sz="4" w:space="0" w:color="auto"/>
              <w:right w:val="single" w:sz="8" w:space="0" w:color="auto"/>
            </w:tcBorders>
            <w:shd w:val="clear" w:color="000000" w:fill="FFFFFF"/>
            <w:hideMark/>
          </w:tcPr>
          <w:p w:rsidR="00993D12" w:rsidRPr="00313B52" w:rsidRDefault="00993D12" w:rsidP="00D20DE5">
            <w:pPr>
              <w:rPr>
                <w:color w:val="000000"/>
                <w:sz w:val="20"/>
                <w:szCs w:val="20"/>
              </w:rPr>
            </w:pPr>
            <w:r w:rsidRPr="00313B52">
              <w:rPr>
                <w:color w:val="000000"/>
                <w:sz w:val="20"/>
                <w:szCs w:val="20"/>
              </w:rPr>
              <w:t xml:space="preserve">Объем отгруженных товаров собственного производства </w:t>
            </w:r>
            <w:r w:rsidRPr="00313B52">
              <w:rPr>
                <w:color w:val="000000"/>
                <w:sz w:val="20"/>
                <w:szCs w:val="20"/>
              </w:rPr>
              <w:lastRenderedPageBreak/>
              <w:t>обрабатывающих производств, млн. руб.</w:t>
            </w:r>
          </w:p>
        </w:tc>
        <w:tc>
          <w:tcPr>
            <w:tcW w:w="616" w:type="dxa"/>
            <w:tcBorders>
              <w:top w:val="nil"/>
              <w:left w:val="nil"/>
              <w:bottom w:val="single" w:sz="4"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lastRenderedPageBreak/>
              <w:t>2283</w:t>
            </w:r>
          </w:p>
        </w:tc>
        <w:tc>
          <w:tcPr>
            <w:tcW w:w="830" w:type="dxa"/>
            <w:tcBorders>
              <w:top w:val="nil"/>
              <w:left w:val="nil"/>
              <w:bottom w:val="single" w:sz="4"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t>2082,8</w:t>
            </w:r>
          </w:p>
        </w:tc>
        <w:tc>
          <w:tcPr>
            <w:tcW w:w="786" w:type="dxa"/>
            <w:tcBorders>
              <w:top w:val="nil"/>
              <w:left w:val="nil"/>
              <w:bottom w:val="single" w:sz="4"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t>2362,2</w:t>
            </w:r>
          </w:p>
        </w:tc>
        <w:tc>
          <w:tcPr>
            <w:tcW w:w="766" w:type="dxa"/>
            <w:tcBorders>
              <w:top w:val="nil"/>
              <w:left w:val="nil"/>
              <w:bottom w:val="single" w:sz="4" w:space="0" w:color="auto"/>
              <w:right w:val="single" w:sz="8" w:space="0" w:color="auto"/>
            </w:tcBorders>
            <w:shd w:val="clear" w:color="auto" w:fill="FFFFFF" w:themeFill="background1"/>
            <w:noWrap/>
            <w:vAlign w:val="center"/>
          </w:tcPr>
          <w:p w:rsidR="00993D12" w:rsidRDefault="00993D12" w:rsidP="00993D12">
            <w:pPr>
              <w:jc w:val="center"/>
              <w:rPr>
                <w:color w:val="000000"/>
                <w:sz w:val="20"/>
                <w:szCs w:val="20"/>
              </w:rPr>
            </w:pPr>
            <w:r>
              <w:rPr>
                <w:color w:val="000000"/>
                <w:sz w:val="20"/>
                <w:szCs w:val="20"/>
              </w:rPr>
              <w:t>2207,5</w:t>
            </w:r>
          </w:p>
        </w:tc>
        <w:tc>
          <w:tcPr>
            <w:tcW w:w="766" w:type="dxa"/>
            <w:tcBorders>
              <w:top w:val="nil"/>
              <w:left w:val="nil"/>
              <w:bottom w:val="single" w:sz="4" w:space="0" w:color="auto"/>
              <w:right w:val="single" w:sz="8" w:space="0" w:color="auto"/>
            </w:tcBorders>
            <w:shd w:val="clear" w:color="auto" w:fill="FFFFFF" w:themeFill="background1"/>
            <w:noWrap/>
            <w:vAlign w:val="center"/>
          </w:tcPr>
          <w:p w:rsidR="00993D12" w:rsidRPr="00313B52" w:rsidRDefault="00993D12" w:rsidP="00993D12">
            <w:pPr>
              <w:jc w:val="center"/>
              <w:rPr>
                <w:color w:val="000000"/>
                <w:sz w:val="20"/>
                <w:szCs w:val="20"/>
              </w:rPr>
            </w:pPr>
            <w:r>
              <w:rPr>
                <w:color w:val="000000"/>
                <w:sz w:val="20"/>
                <w:szCs w:val="20"/>
              </w:rPr>
              <w:t>2280,4</w:t>
            </w:r>
          </w:p>
        </w:tc>
        <w:tc>
          <w:tcPr>
            <w:tcW w:w="819" w:type="dxa"/>
            <w:tcBorders>
              <w:top w:val="nil"/>
              <w:left w:val="nil"/>
              <w:bottom w:val="single" w:sz="4" w:space="0" w:color="auto"/>
              <w:right w:val="single" w:sz="4" w:space="0" w:color="auto"/>
            </w:tcBorders>
            <w:shd w:val="clear" w:color="auto" w:fill="auto"/>
            <w:noWrap/>
            <w:vAlign w:val="center"/>
          </w:tcPr>
          <w:p w:rsidR="00993D12" w:rsidRPr="00313B52" w:rsidRDefault="00993D12" w:rsidP="00993D12">
            <w:pPr>
              <w:jc w:val="center"/>
              <w:rPr>
                <w:color w:val="000000"/>
                <w:sz w:val="20"/>
                <w:szCs w:val="20"/>
              </w:rPr>
            </w:pPr>
            <w:r>
              <w:rPr>
                <w:color w:val="000000"/>
                <w:sz w:val="20"/>
                <w:szCs w:val="20"/>
              </w:rPr>
              <w:t>2171,0</w:t>
            </w:r>
          </w:p>
        </w:tc>
        <w:tc>
          <w:tcPr>
            <w:tcW w:w="949" w:type="dxa"/>
            <w:tcBorders>
              <w:top w:val="nil"/>
              <w:left w:val="single" w:sz="4" w:space="0" w:color="auto"/>
              <w:bottom w:val="single" w:sz="4" w:space="0" w:color="auto"/>
              <w:right w:val="single" w:sz="4" w:space="0" w:color="auto"/>
            </w:tcBorders>
            <w:shd w:val="clear" w:color="auto" w:fill="FBD4B4" w:themeFill="accent6" w:themeFillTint="66"/>
            <w:vAlign w:val="center"/>
          </w:tcPr>
          <w:p w:rsidR="00993D12" w:rsidRDefault="009B544A" w:rsidP="00993D12">
            <w:pPr>
              <w:jc w:val="center"/>
              <w:rPr>
                <w:color w:val="000000"/>
                <w:sz w:val="20"/>
                <w:szCs w:val="20"/>
              </w:rPr>
            </w:pPr>
            <w:r>
              <w:rPr>
                <w:color w:val="000000"/>
                <w:sz w:val="20"/>
                <w:szCs w:val="20"/>
              </w:rPr>
              <w:t>2279,5</w:t>
            </w:r>
          </w:p>
        </w:tc>
        <w:tc>
          <w:tcPr>
            <w:tcW w:w="766" w:type="dxa"/>
            <w:tcBorders>
              <w:top w:val="nil"/>
              <w:left w:val="single" w:sz="4" w:space="0" w:color="auto"/>
              <w:bottom w:val="single" w:sz="4" w:space="0" w:color="auto"/>
              <w:right w:val="single" w:sz="8" w:space="0" w:color="auto"/>
            </w:tcBorders>
            <w:shd w:val="clear" w:color="auto" w:fill="FBD4B4" w:themeFill="accent6" w:themeFillTint="66"/>
            <w:vAlign w:val="center"/>
          </w:tcPr>
          <w:p w:rsidR="00993D12" w:rsidRDefault="00993D12" w:rsidP="00993D12">
            <w:pPr>
              <w:jc w:val="center"/>
              <w:rPr>
                <w:color w:val="000000"/>
                <w:sz w:val="20"/>
                <w:szCs w:val="20"/>
              </w:rPr>
            </w:pPr>
          </w:p>
          <w:p w:rsidR="00993D12" w:rsidRDefault="009B544A" w:rsidP="00993D12">
            <w:pPr>
              <w:jc w:val="center"/>
              <w:rPr>
                <w:color w:val="000000"/>
                <w:sz w:val="20"/>
                <w:szCs w:val="20"/>
              </w:rPr>
            </w:pPr>
            <w:r>
              <w:rPr>
                <w:color w:val="000000"/>
                <w:sz w:val="20"/>
                <w:szCs w:val="20"/>
              </w:rPr>
              <w:t>2393,5</w:t>
            </w:r>
          </w:p>
          <w:p w:rsidR="00993D12" w:rsidRDefault="00993D12" w:rsidP="00993D12">
            <w:pPr>
              <w:jc w:val="center"/>
              <w:rPr>
                <w:color w:val="000000"/>
                <w:sz w:val="20"/>
                <w:szCs w:val="20"/>
              </w:rPr>
            </w:pPr>
          </w:p>
        </w:tc>
        <w:tc>
          <w:tcPr>
            <w:tcW w:w="806" w:type="dxa"/>
            <w:tcBorders>
              <w:top w:val="nil"/>
              <w:left w:val="single" w:sz="4" w:space="0" w:color="auto"/>
              <w:bottom w:val="single" w:sz="4" w:space="0" w:color="auto"/>
              <w:right w:val="single" w:sz="8" w:space="0" w:color="auto"/>
            </w:tcBorders>
            <w:shd w:val="clear" w:color="auto" w:fill="FBD4B4" w:themeFill="accent6" w:themeFillTint="66"/>
            <w:vAlign w:val="center"/>
          </w:tcPr>
          <w:p w:rsidR="00993D12" w:rsidRDefault="009B544A" w:rsidP="00993D12">
            <w:pPr>
              <w:jc w:val="center"/>
              <w:rPr>
                <w:color w:val="000000"/>
                <w:sz w:val="20"/>
                <w:szCs w:val="20"/>
              </w:rPr>
            </w:pPr>
            <w:r>
              <w:rPr>
                <w:color w:val="000000"/>
                <w:sz w:val="20"/>
                <w:szCs w:val="20"/>
              </w:rPr>
              <w:t>2513,2</w:t>
            </w:r>
          </w:p>
        </w:tc>
        <w:tc>
          <w:tcPr>
            <w:tcW w:w="806" w:type="dxa"/>
            <w:tcBorders>
              <w:top w:val="nil"/>
              <w:left w:val="single" w:sz="4" w:space="0" w:color="auto"/>
              <w:bottom w:val="single" w:sz="4" w:space="0" w:color="auto"/>
              <w:right w:val="single" w:sz="8" w:space="0" w:color="auto"/>
            </w:tcBorders>
            <w:shd w:val="clear" w:color="auto" w:fill="FBD4B4" w:themeFill="accent6" w:themeFillTint="66"/>
            <w:vAlign w:val="center"/>
          </w:tcPr>
          <w:p w:rsidR="00993D12" w:rsidRDefault="009B544A" w:rsidP="00993D12">
            <w:pPr>
              <w:jc w:val="center"/>
              <w:rPr>
                <w:color w:val="000000"/>
                <w:sz w:val="20"/>
                <w:szCs w:val="20"/>
              </w:rPr>
            </w:pPr>
            <w:r>
              <w:rPr>
                <w:color w:val="000000"/>
                <w:sz w:val="20"/>
                <w:szCs w:val="20"/>
              </w:rPr>
              <w:t>2638,9</w:t>
            </w:r>
          </w:p>
        </w:tc>
      </w:tr>
      <w:tr w:rsidR="00993D12" w:rsidRPr="00313B52" w:rsidTr="009B544A">
        <w:trPr>
          <w:trHeight w:val="748"/>
          <w:jc w:val="center"/>
        </w:trPr>
        <w:tc>
          <w:tcPr>
            <w:tcW w:w="1713" w:type="dxa"/>
            <w:tcBorders>
              <w:top w:val="nil"/>
              <w:left w:val="single" w:sz="8" w:space="0" w:color="auto"/>
              <w:bottom w:val="single" w:sz="8" w:space="0" w:color="auto"/>
              <w:right w:val="single" w:sz="8" w:space="0" w:color="auto"/>
            </w:tcBorders>
            <w:shd w:val="clear" w:color="auto" w:fill="auto"/>
            <w:hideMark/>
          </w:tcPr>
          <w:p w:rsidR="00993D12" w:rsidRPr="00313B52" w:rsidRDefault="00993D12" w:rsidP="00D20DE5">
            <w:pPr>
              <w:rPr>
                <w:color w:val="000000"/>
                <w:sz w:val="20"/>
                <w:szCs w:val="20"/>
              </w:rPr>
            </w:pPr>
            <w:r w:rsidRPr="00313B52">
              <w:rPr>
                <w:color w:val="000000"/>
                <w:sz w:val="20"/>
                <w:szCs w:val="20"/>
              </w:rPr>
              <w:lastRenderedPageBreak/>
              <w:t xml:space="preserve">Доля отгруженных товаров собственного производства обрабатывающих производств в </w:t>
            </w:r>
            <w:proofErr w:type="spellStart"/>
            <w:r w:rsidRPr="00313B52">
              <w:rPr>
                <w:color w:val="000000"/>
                <w:sz w:val="20"/>
                <w:szCs w:val="20"/>
              </w:rPr>
              <w:t>общеобластном</w:t>
            </w:r>
            <w:proofErr w:type="spellEnd"/>
            <w:r w:rsidRPr="00313B52">
              <w:rPr>
                <w:color w:val="000000"/>
                <w:sz w:val="20"/>
                <w:szCs w:val="20"/>
              </w:rPr>
              <w:t xml:space="preserve"> объеме, %</w:t>
            </w:r>
          </w:p>
        </w:tc>
        <w:tc>
          <w:tcPr>
            <w:tcW w:w="616" w:type="dxa"/>
            <w:tcBorders>
              <w:top w:val="nil"/>
              <w:left w:val="nil"/>
              <w:bottom w:val="single" w:sz="8"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sidRPr="00313B52">
              <w:rPr>
                <w:color w:val="000000"/>
                <w:sz w:val="20"/>
                <w:szCs w:val="20"/>
              </w:rPr>
              <w:t>0,</w:t>
            </w:r>
            <w:r>
              <w:rPr>
                <w:color w:val="000000"/>
                <w:sz w:val="20"/>
                <w:szCs w:val="20"/>
              </w:rPr>
              <w:t>79</w:t>
            </w:r>
          </w:p>
        </w:tc>
        <w:tc>
          <w:tcPr>
            <w:tcW w:w="830" w:type="dxa"/>
            <w:tcBorders>
              <w:top w:val="nil"/>
              <w:left w:val="nil"/>
              <w:bottom w:val="single" w:sz="8"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sidRPr="00313B52">
              <w:rPr>
                <w:color w:val="000000"/>
                <w:sz w:val="20"/>
                <w:szCs w:val="20"/>
              </w:rPr>
              <w:t>0,5</w:t>
            </w:r>
            <w:r>
              <w:rPr>
                <w:color w:val="000000"/>
                <w:sz w:val="20"/>
                <w:szCs w:val="20"/>
              </w:rPr>
              <w:t>9</w:t>
            </w:r>
          </w:p>
        </w:tc>
        <w:tc>
          <w:tcPr>
            <w:tcW w:w="786" w:type="dxa"/>
            <w:tcBorders>
              <w:top w:val="nil"/>
              <w:left w:val="nil"/>
              <w:bottom w:val="single" w:sz="8" w:space="0" w:color="auto"/>
              <w:right w:val="single" w:sz="4" w:space="0" w:color="auto"/>
            </w:tcBorders>
            <w:shd w:val="clear" w:color="auto" w:fill="FFFFFF" w:themeFill="background1"/>
            <w:vAlign w:val="center"/>
          </w:tcPr>
          <w:p w:rsidR="00993D12" w:rsidRPr="00313B52" w:rsidRDefault="00993D12" w:rsidP="00993D12">
            <w:pPr>
              <w:jc w:val="center"/>
              <w:rPr>
                <w:color w:val="000000"/>
                <w:sz w:val="20"/>
                <w:szCs w:val="20"/>
              </w:rPr>
            </w:pPr>
            <w:r>
              <w:rPr>
                <w:color w:val="000000"/>
                <w:sz w:val="20"/>
                <w:szCs w:val="20"/>
              </w:rPr>
              <w:t>0,96</w:t>
            </w:r>
          </w:p>
        </w:tc>
        <w:tc>
          <w:tcPr>
            <w:tcW w:w="766" w:type="dxa"/>
            <w:tcBorders>
              <w:top w:val="nil"/>
              <w:left w:val="nil"/>
              <w:bottom w:val="single" w:sz="8" w:space="0" w:color="auto"/>
              <w:right w:val="single" w:sz="8" w:space="0" w:color="auto"/>
            </w:tcBorders>
            <w:shd w:val="clear" w:color="auto" w:fill="FFFFFF" w:themeFill="background1"/>
            <w:noWrap/>
            <w:vAlign w:val="center"/>
          </w:tcPr>
          <w:p w:rsidR="00993D12" w:rsidRDefault="00993D12" w:rsidP="00993D12">
            <w:pPr>
              <w:jc w:val="center"/>
              <w:rPr>
                <w:color w:val="000000"/>
                <w:sz w:val="20"/>
                <w:szCs w:val="20"/>
              </w:rPr>
            </w:pPr>
            <w:r>
              <w:rPr>
                <w:color w:val="000000"/>
                <w:sz w:val="20"/>
                <w:szCs w:val="20"/>
              </w:rPr>
              <w:t>1,0</w:t>
            </w:r>
          </w:p>
        </w:tc>
        <w:tc>
          <w:tcPr>
            <w:tcW w:w="766" w:type="dxa"/>
            <w:tcBorders>
              <w:top w:val="nil"/>
              <w:left w:val="nil"/>
              <w:bottom w:val="single" w:sz="8" w:space="0" w:color="auto"/>
              <w:right w:val="single" w:sz="8" w:space="0" w:color="auto"/>
            </w:tcBorders>
            <w:shd w:val="clear" w:color="auto" w:fill="FFFFFF" w:themeFill="background1"/>
            <w:noWrap/>
            <w:vAlign w:val="center"/>
          </w:tcPr>
          <w:p w:rsidR="00993D12" w:rsidRPr="00313B52" w:rsidRDefault="00993D12" w:rsidP="00993D12">
            <w:pPr>
              <w:jc w:val="center"/>
              <w:rPr>
                <w:color w:val="000000"/>
                <w:sz w:val="20"/>
                <w:szCs w:val="20"/>
              </w:rPr>
            </w:pPr>
            <w:r w:rsidRPr="00313B52">
              <w:rPr>
                <w:color w:val="000000"/>
                <w:sz w:val="20"/>
                <w:szCs w:val="20"/>
              </w:rPr>
              <w:t>1</w:t>
            </w:r>
            <w:r>
              <w:rPr>
                <w:color w:val="000000"/>
                <w:sz w:val="20"/>
                <w:szCs w:val="20"/>
              </w:rPr>
              <w:t>,2</w:t>
            </w:r>
          </w:p>
        </w:tc>
        <w:tc>
          <w:tcPr>
            <w:tcW w:w="819" w:type="dxa"/>
            <w:tcBorders>
              <w:top w:val="nil"/>
              <w:left w:val="nil"/>
              <w:bottom w:val="single" w:sz="8" w:space="0" w:color="auto"/>
              <w:right w:val="single" w:sz="4" w:space="0" w:color="auto"/>
            </w:tcBorders>
            <w:shd w:val="clear" w:color="auto" w:fill="auto"/>
            <w:noWrap/>
            <w:vAlign w:val="center"/>
          </w:tcPr>
          <w:p w:rsidR="00993D12" w:rsidRPr="00313B52" w:rsidRDefault="00993D12" w:rsidP="00993D12">
            <w:pPr>
              <w:jc w:val="center"/>
              <w:rPr>
                <w:color w:val="000000"/>
                <w:sz w:val="20"/>
                <w:szCs w:val="20"/>
              </w:rPr>
            </w:pPr>
            <w:r>
              <w:rPr>
                <w:color w:val="000000"/>
                <w:sz w:val="20"/>
                <w:szCs w:val="20"/>
              </w:rPr>
              <w:t>0,6</w:t>
            </w:r>
          </w:p>
        </w:tc>
        <w:tc>
          <w:tcPr>
            <w:tcW w:w="949" w:type="dxa"/>
            <w:tcBorders>
              <w:top w:val="nil"/>
              <w:left w:val="single" w:sz="4" w:space="0" w:color="auto"/>
              <w:bottom w:val="single" w:sz="8" w:space="0" w:color="auto"/>
              <w:right w:val="single" w:sz="4" w:space="0" w:color="auto"/>
            </w:tcBorders>
            <w:shd w:val="clear" w:color="auto" w:fill="FBD4B4" w:themeFill="accent6" w:themeFillTint="66"/>
            <w:vAlign w:val="center"/>
          </w:tcPr>
          <w:p w:rsidR="00993D12" w:rsidRPr="00313B52" w:rsidRDefault="00993D12" w:rsidP="009B544A">
            <w:pPr>
              <w:jc w:val="center"/>
              <w:rPr>
                <w:color w:val="000000"/>
                <w:sz w:val="20"/>
                <w:szCs w:val="20"/>
              </w:rPr>
            </w:pPr>
            <w:r>
              <w:rPr>
                <w:color w:val="000000"/>
                <w:sz w:val="20"/>
                <w:szCs w:val="20"/>
              </w:rPr>
              <w:t>1,</w:t>
            </w:r>
            <w:r w:rsidR="009B544A">
              <w:rPr>
                <w:color w:val="000000"/>
                <w:sz w:val="20"/>
                <w:szCs w:val="20"/>
              </w:rPr>
              <w:t>0</w:t>
            </w:r>
          </w:p>
        </w:tc>
        <w:tc>
          <w:tcPr>
            <w:tcW w:w="766"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993D12" w:rsidRPr="00313B52" w:rsidRDefault="00993D12" w:rsidP="009B544A">
            <w:pPr>
              <w:jc w:val="center"/>
              <w:rPr>
                <w:color w:val="000000"/>
                <w:sz w:val="20"/>
                <w:szCs w:val="20"/>
              </w:rPr>
            </w:pPr>
            <w:r>
              <w:rPr>
                <w:color w:val="000000"/>
                <w:sz w:val="20"/>
                <w:szCs w:val="20"/>
              </w:rPr>
              <w:t>1</w:t>
            </w:r>
            <w:r w:rsidR="009B544A">
              <w:rPr>
                <w:color w:val="000000"/>
                <w:sz w:val="20"/>
                <w:szCs w:val="20"/>
              </w:rPr>
              <w:t>,1</w:t>
            </w:r>
          </w:p>
        </w:tc>
        <w:tc>
          <w:tcPr>
            <w:tcW w:w="806"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993D12" w:rsidRPr="00313B52" w:rsidRDefault="00993D12" w:rsidP="009B544A">
            <w:pPr>
              <w:jc w:val="center"/>
              <w:rPr>
                <w:color w:val="000000"/>
                <w:sz w:val="20"/>
                <w:szCs w:val="20"/>
              </w:rPr>
            </w:pPr>
            <w:r>
              <w:rPr>
                <w:color w:val="000000"/>
                <w:sz w:val="20"/>
                <w:szCs w:val="20"/>
              </w:rPr>
              <w:t>1,</w:t>
            </w:r>
            <w:r w:rsidR="009B544A">
              <w:rPr>
                <w:color w:val="000000"/>
                <w:sz w:val="20"/>
                <w:szCs w:val="20"/>
              </w:rPr>
              <w:t>2</w:t>
            </w:r>
          </w:p>
        </w:tc>
        <w:tc>
          <w:tcPr>
            <w:tcW w:w="806" w:type="dxa"/>
            <w:tcBorders>
              <w:top w:val="nil"/>
              <w:left w:val="single" w:sz="4" w:space="0" w:color="auto"/>
              <w:bottom w:val="single" w:sz="8" w:space="0" w:color="auto"/>
              <w:right w:val="single" w:sz="8" w:space="0" w:color="auto"/>
            </w:tcBorders>
            <w:shd w:val="clear" w:color="auto" w:fill="FBD4B4" w:themeFill="accent6" w:themeFillTint="66"/>
            <w:vAlign w:val="center"/>
          </w:tcPr>
          <w:p w:rsidR="00993D12" w:rsidRDefault="009B544A" w:rsidP="009B544A">
            <w:pPr>
              <w:jc w:val="center"/>
              <w:rPr>
                <w:color w:val="000000"/>
                <w:sz w:val="20"/>
                <w:szCs w:val="20"/>
              </w:rPr>
            </w:pPr>
            <w:r>
              <w:rPr>
                <w:color w:val="000000"/>
                <w:sz w:val="20"/>
                <w:szCs w:val="20"/>
              </w:rPr>
              <w:t>1,3</w:t>
            </w:r>
          </w:p>
        </w:tc>
      </w:tr>
    </w:tbl>
    <w:p w:rsidR="006A1FD8" w:rsidRPr="008E60E6" w:rsidRDefault="006A1FD8" w:rsidP="006A1FD8">
      <w:pPr>
        <w:pStyle w:val="21"/>
        <w:jc w:val="right"/>
      </w:pPr>
    </w:p>
    <w:p w:rsidR="006A1FD8" w:rsidRPr="008E60E6" w:rsidRDefault="006A1FD8" w:rsidP="006A1FD8">
      <w:pPr>
        <w:pStyle w:val="21"/>
      </w:pPr>
      <w:r w:rsidRPr="008E60E6">
        <w:t>Тем не менее, для достижения установленных целевых показателей необходимо масштабное увеличение инвестиций и создание промышленных зон в 201</w:t>
      </w:r>
      <w:r w:rsidR="009B544A">
        <w:t>9</w:t>
      </w:r>
      <w:r w:rsidR="00A756CC">
        <w:t>-202</w:t>
      </w:r>
      <w:r w:rsidR="009B544A">
        <w:t xml:space="preserve">1 </w:t>
      </w:r>
      <w:r w:rsidRPr="008E60E6">
        <w:t>г</w:t>
      </w:r>
      <w:r w:rsidR="009B544A">
        <w:t>одах</w:t>
      </w:r>
      <w:r w:rsidRPr="008E60E6">
        <w:t xml:space="preserve"> </w:t>
      </w:r>
      <w:r w:rsidR="00A761EB" w:rsidRPr="008E60E6">
        <w:t xml:space="preserve">с наличием достаточной инфраструктуры для развития производства. </w:t>
      </w:r>
    </w:p>
    <w:p w:rsidR="00A02822" w:rsidRDefault="00A02822" w:rsidP="00141FEE">
      <w:pPr>
        <w:pStyle w:val="2"/>
        <w:ind w:firstLine="709"/>
      </w:pPr>
    </w:p>
    <w:p w:rsidR="00962BD3" w:rsidRPr="008E60E6" w:rsidRDefault="00A02822" w:rsidP="00141FEE">
      <w:pPr>
        <w:pStyle w:val="2"/>
        <w:ind w:firstLine="709"/>
      </w:pPr>
      <w:r>
        <w:t xml:space="preserve"> </w:t>
      </w:r>
      <w:bookmarkStart w:id="14" w:name="_Toc525138123"/>
      <w:r w:rsidR="00962BD3" w:rsidRPr="00E33007">
        <w:t>2.</w:t>
      </w:r>
      <w:r w:rsidR="00DE513A" w:rsidRPr="00E33007">
        <w:t>5</w:t>
      </w:r>
      <w:r w:rsidR="00962BD3" w:rsidRPr="00E33007">
        <w:t>. Развитие жилищного строительства и строительной индустрии</w:t>
      </w:r>
      <w:bookmarkEnd w:id="14"/>
    </w:p>
    <w:p w:rsidR="003156AF" w:rsidRPr="008E60E6" w:rsidRDefault="003156AF" w:rsidP="003156AF"/>
    <w:p w:rsidR="00D56232" w:rsidRPr="00D56232" w:rsidRDefault="00D56232" w:rsidP="00D56232">
      <w:pPr>
        <w:ind w:firstLine="720"/>
        <w:jc w:val="both"/>
        <w:rPr>
          <w:sz w:val="28"/>
          <w:szCs w:val="28"/>
        </w:rPr>
      </w:pPr>
      <w:r w:rsidRPr="00D56232">
        <w:rPr>
          <w:sz w:val="28"/>
          <w:szCs w:val="28"/>
        </w:rPr>
        <w:t xml:space="preserve">Планируемые мероприятия в рамках проведения жилищной </w:t>
      </w:r>
      <w:r>
        <w:rPr>
          <w:sz w:val="28"/>
          <w:szCs w:val="28"/>
        </w:rPr>
        <w:t>политики в 2019</w:t>
      </w:r>
      <w:r w:rsidRPr="00D56232">
        <w:rPr>
          <w:sz w:val="28"/>
          <w:szCs w:val="28"/>
        </w:rPr>
        <w:t>-202</w:t>
      </w:r>
      <w:r>
        <w:rPr>
          <w:sz w:val="28"/>
          <w:szCs w:val="28"/>
        </w:rPr>
        <w:t>1</w:t>
      </w:r>
      <w:r w:rsidRPr="00D56232">
        <w:rPr>
          <w:sz w:val="28"/>
          <w:szCs w:val="28"/>
        </w:rPr>
        <w:t xml:space="preserve"> г. МО «Зеленоградский городской округ»:</w:t>
      </w:r>
    </w:p>
    <w:p w:rsid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определение территорий под жилищное строительство, с учетом стратегических приоритетов развития муниципального образования;</w:t>
      </w:r>
    </w:p>
    <w:p w:rsidR="00D56232" w:rsidRP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продолжение реализации программы по переселению населения из ветхого и аварийного жилого фонда;</w:t>
      </w:r>
    </w:p>
    <w:p w:rsidR="00D56232" w:rsidRP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формирование строительных площадок и земельных участков для комплексного освоения в целях жилищного строительства с последующей их реализацией через аукционы;</w:t>
      </w:r>
    </w:p>
    <w:p w:rsidR="00D56232" w:rsidRPr="00D56232" w:rsidRDefault="00D56232" w:rsidP="00D56232">
      <w:pPr>
        <w:numPr>
          <w:ilvl w:val="0"/>
          <w:numId w:val="27"/>
        </w:numPr>
        <w:tabs>
          <w:tab w:val="left" w:pos="0"/>
          <w:tab w:val="num" w:pos="567"/>
          <w:tab w:val="num" w:pos="709"/>
          <w:tab w:val="num" w:pos="851"/>
        </w:tabs>
        <w:ind w:left="0" w:firstLine="709"/>
        <w:jc w:val="both"/>
        <w:rPr>
          <w:sz w:val="28"/>
          <w:szCs w:val="28"/>
        </w:rPr>
      </w:pPr>
      <w:r w:rsidRPr="00D56232">
        <w:rPr>
          <w:sz w:val="28"/>
          <w:szCs w:val="28"/>
        </w:rPr>
        <w:t>привлечение к реализации крупных строительных проектов высококвалифицированных застройщиков применяющих последние разработки технологий строительства и архитектурной мысли;</w:t>
      </w:r>
    </w:p>
    <w:p w:rsidR="00D56232" w:rsidRPr="00D56232" w:rsidRDefault="00D56232" w:rsidP="00D56232">
      <w:pPr>
        <w:tabs>
          <w:tab w:val="left" w:pos="0"/>
        </w:tabs>
        <w:ind w:firstLine="567"/>
        <w:jc w:val="both"/>
        <w:rPr>
          <w:sz w:val="28"/>
        </w:rPr>
      </w:pPr>
      <w:r w:rsidRPr="00D56232">
        <w:rPr>
          <w:sz w:val="28"/>
        </w:rPr>
        <w:t>- массовое применение современных технологий в строительстве, более эффективных строительных материалов, в том числе экологически чистых;</w:t>
      </w:r>
    </w:p>
    <w:p w:rsidR="00D56232" w:rsidRPr="00D56232" w:rsidRDefault="00D56232" w:rsidP="00D56232">
      <w:pPr>
        <w:tabs>
          <w:tab w:val="left" w:pos="0"/>
        </w:tabs>
        <w:ind w:firstLine="567"/>
        <w:jc w:val="both"/>
        <w:rPr>
          <w:sz w:val="28"/>
        </w:rPr>
      </w:pPr>
      <w:r w:rsidRPr="00D56232">
        <w:rPr>
          <w:sz w:val="28"/>
        </w:rPr>
        <w:t>- строительство объектов транспортной,  инженерной инфраструктур, социального назначения для обеспечения объектов жилищного строительства.</w:t>
      </w:r>
    </w:p>
    <w:p w:rsidR="00D56232" w:rsidRPr="00D56232" w:rsidRDefault="00D56232" w:rsidP="00D56232">
      <w:pPr>
        <w:tabs>
          <w:tab w:val="left" w:pos="0"/>
        </w:tabs>
        <w:ind w:firstLine="567"/>
        <w:jc w:val="both"/>
        <w:rPr>
          <w:sz w:val="28"/>
          <w:szCs w:val="28"/>
        </w:rPr>
      </w:pPr>
      <w:r w:rsidRPr="00D56232">
        <w:rPr>
          <w:sz w:val="28"/>
          <w:szCs w:val="28"/>
        </w:rPr>
        <w:t>Основными строительными площадками, которые планируются к использованию, являются:</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город Зеленоградск – строительство многоэтажных жилых домов, туристическо-рекреационных объектов, малоэтажная застройка пригородной территории;</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 xml:space="preserve"> строительство жилых многоэтажных комплексов с объектами соцкультбыта и обслуживающей инфраструктуры  в районе ул. </w:t>
      </w:r>
      <w:proofErr w:type="gramStart"/>
      <w:r w:rsidRPr="00D56232">
        <w:rPr>
          <w:sz w:val="28"/>
          <w:szCs w:val="28"/>
        </w:rPr>
        <w:t>Окружная</w:t>
      </w:r>
      <w:proofErr w:type="gramEnd"/>
      <w:r w:rsidRPr="00D56232">
        <w:rPr>
          <w:sz w:val="28"/>
          <w:szCs w:val="28"/>
        </w:rPr>
        <w:t xml:space="preserve"> в </w:t>
      </w:r>
      <w:r>
        <w:rPr>
          <w:sz w:val="28"/>
          <w:szCs w:val="28"/>
        </w:rPr>
        <w:t xml:space="preserve">                  </w:t>
      </w:r>
      <w:r w:rsidRPr="00D56232">
        <w:rPr>
          <w:sz w:val="28"/>
          <w:szCs w:val="28"/>
        </w:rPr>
        <w:t>г.</w:t>
      </w:r>
      <w:r>
        <w:rPr>
          <w:sz w:val="28"/>
          <w:szCs w:val="28"/>
        </w:rPr>
        <w:t xml:space="preserve"> </w:t>
      </w:r>
      <w:r w:rsidRPr="00D56232">
        <w:rPr>
          <w:sz w:val="28"/>
          <w:szCs w:val="28"/>
        </w:rPr>
        <w:t>Зеленоградске;</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 xml:space="preserve">г. Зеленоградск </w:t>
      </w:r>
      <w:r>
        <w:rPr>
          <w:sz w:val="28"/>
          <w:szCs w:val="28"/>
        </w:rPr>
        <w:t>(</w:t>
      </w:r>
      <w:r w:rsidRPr="00D56232">
        <w:rPr>
          <w:sz w:val="28"/>
          <w:szCs w:val="28"/>
        </w:rPr>
        <w:t>ранее п. Сосновка</w:t>
      </w:r>
      <w:r>
        <w:rPr>
          <w:sz w:val="28"/>
          <w:szCs w:val="28"/>
        </w:rPr>
        <w:t xml:space="preserve">) – </w:t>
      </w:r>
      <w:proofErr w:type="spellStart"/>
      <w:r w:rsidRPr="00D56232">
        <w:rPr>
          <w:sz w:val="28"/>
          <w:szCs w:val="28"/>
        </w:rPr>
        <w:t>среднеэтажное</w:t>
      </w:r>
      <w:proofErr w:type="spellEnd"/>
      <w:r w:rsidRPr="00D56232">
        <w:rPr>
          <w:sz w:val="28"/>
          <w:szCs w:val="28"/>
        </w:rPr>
        <w:t xml:space="preserve"> и индивидуальное жилищное строительство;</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t xml:space="preserve"> г. Зеленоградск </w:t>
      </w:r>
      <w:r>
        <w:rPr>
          <w:sz w:val="28"/>
          <w:szCs w:val="28"/>
        </w:rPr>
        <w:t>(</w:t>
      </w:r>
      <w:r w:rsidRPr="00D56232">
        <w:rPr>
          <w:sz w:val="28"/>
          <w:szCs w:val="28"/>
        </w:rPr>
        <w:t>ранее п. Малиновка</w:t>
      </w:r>
      <w:r>
        <w:rPr>
          <w:sz w:val="28"/>
          <w:szCs w:val="28"/>
        </w:rPr>
        <w:t>)</w:t>
      </w:r>
      <w:r w:rsidRPr="00D56232">
        <w:rPr>
          <w:sz w:val="28"/>
          <w:szCs w:val="28"/>
        </w:rPr>
        <w:t xml:space="preserve"> </w:t>
      </w:r>
      <w:r>
        <w:rPr>
          <w:sz w:val="28"/>
          <w:szCs w:val="28"/>
        </w:rPr>
        <w:t xml:space="preserve">– </w:t>
      </w:r>
      <w:r w:rsidRPr="00D56232">
        <w:rPr>
          <w:sz w:val="28"/>
          <w:szCs w:val="28"/>
        </w:rPr>
        <w:t>преимущественно индивидуальное жилищное строительство;</w:t>
      </w:r>
    </w:p>
    <w:p w:rsidR="00D56232" w:rsidRPr="00D56232" w:rsidRDefault="00D56232" w:rsidP="00D56232">
      <w:pPr>
        <w:numPr>
          <w:ilvl w:val="0"/>
          <w:numId w:val="27"/>
        </w:numPr>
        <w:tabs>
          <w:tab w:val="left" w:pos="0"/>
          <w:tab w:val="left" w:pos="709"/>
        </w:tabs>
        <w:ind w:left="0" w:firstLine="567"/>
        <w:jc w:val="both"/>
        <w:rPr>
          <w:sz w:val="28"/>
          <w:szCs w:val="28"/>
        </w:rPr>
      </w:pPr>
      <w:r w:rsidRPr="00D56232">
        <w:rPr>
          <w:sz w:val="28"/>
          <w:szCs w:val="28"/>
        </w:rPr>
        <w:lastRenderedPageBreak/>
        <w:t xml:space="preserve"> строительство жилых многоэтажных комплексов с объектами соцкультбыта в районе ул. </w:t>
      </w:r>
      <w:proofErr w:type="gramStart"/>
      <w:r w:rsidRPr="00D56232">
        <w:rPr>
          <w:sz w:val="28"/>
          <w:szCs w:val="28"/>
        </w:rPr>
        <w:t>Окружная</w:t>
      </w:r>
      <w:proofErr w:type="gramEnd"/>
      <w:r w:rsidRPr="00D56232">
        <w:rPr>
          <w:sz w:val="28"/>
          <w:szCs w:val="28"/>
        </w:rPr>
        <w:t xml:space="preserve"> в г. Зеленоградске;</w:t>
      </w:r>
    </w:p>
    <w:p w:rsidR="00D56232" w:rsidRPr="00D56232" w:rsidRDefault="00D56232" w:rsidP="00D56232">
      <w:pPr>
        <w:tabs>
          <w:tab w:val="left" w:pos="0"/>
          <w:tab w:val="left" w:pos="709"/>
        </w:tabs>
        <w:ind w:firstLine="567"/>
        <w:jc w:val="both"/>
        <w:rPr>
          <w:sz w:val="28"/>
          <w:szCs w:val="28"/>
        </w:rPr>
      </w:pPr>
      <w:proofErr w:type="gramStart"/>
      <w:r w:rsidRPr="00D56232">
        <w:rPr>
          <w:sz w:val="28"/>
          <w:szCs w:val="28"/>
        </w:rPr>
        <w:t xml:space="preserve">- п. Заостровье, п. Моховое, п. Горбатовка, п. Куликово, п. </w:t>
      </w:r>
      <w:proofErr w:type="spellStart"/>
      <w:r w:rsidRPr="00D56232">
        <w:rPr>
          <w:sz w:val="28"/>
          <w:szCs w:val="28"/>
        </w:rPr>
        <w:t>Переславское</w:t>
      </w:r>
      <w:proofErr w:type="spellEnd"/>
      <w:r w:rsidRPr="00D56232">
        <w:rPr>
          <w:sz w:val="28"/>
          <w:szCs w:val="28"/>
        </w:rPr>
        <w:t xml:space="preserve"> -  преимущественно индивидуальная жилая застройка с объектами обслуживания.</w:t>
      </w:r>
      <w:proofErr w:type="gramEnd"/>
    </w:p>
    <w:p w:rsidR="00D56232" w:rsidRPr="00D56232" w:rsidRDefault="00D56232" w:rsidP="00D56232">
      <w:pPr>
        <w:ind w:firstLine="720"/>
        <w:jc w:val="both"/>
        <w:rPr>
          <w:sz w:val="28"/>
          <w:szCs w:val="28"/>
        </w:rPr>
      </w:pPr>
      <w:r w:rsidRPr="00D56232">
        <w:rPr>
          <w:sz w:val="28"/>
          <w:szCs w:val="28"/>
        </w:rPr>
        <w:t xml:space="preserve">Деятельность муниципального образования будет нацелена на обеспечение высоких темпов </w:t>
      </w:r>
      <w:proofErr w:type="gramStart"/>
      <w:r w:rsidRPr="00D56232">
        <w:rPr>
          <w:sz w:val="28"/>
          <w:szCs w:val="28"/>
        </w:rPr>
        <w:t>ввода</w:t>
      </w:r>
      <w:proofErr w:type="gramEnd"/>
      <w:r w:rsidRPr="00D56232">
        <w:rPr>
          <w:sz w:val="28"/>
          <w:szCs w:val="28"/>
        </w:rPr>
        <w:t xml:space="preserve"> в действие жилых домов обеспечивающих доступность жилья для всех категорий граждан.</w:t>
      </w:r>
    </w:p>
    <w:p w:rsidR="00D56232" w:rsidRPr="00D56232" w:rsidRDefault="00E33007" w:rsidP="00E33007">
      <w:pPr>
        <w:jc w:val="right"/>
        <w:rPr>
          <w:sz w:val="28"/>
          <w:szCs w:val="28"/>
        </w:rPr>
      </w:pPr>
      <w:r>
        <w:rPr>
          <w:sz w:val="28"/>
          <w:szCs w:val="28"/>
        </w:rPr>
        <w:t>Таблица 10</w:t>
      </w:r>
    </w:p>
    <w:p w:rsidR="00D56232" w:rsidRDefault="00D56232" w:rsidP="00D56232">
      <w:pPr>
        <w:jc w:val="center"/>
        <w:rPr>
          <w:sz w:val="28"/>
          <w:szCs w:val="28"/>
        </w:rPr>
      </w:pPr>
      <w:r>
        <w:rPr>
          <w:sz w:val="28"/>
          <w:szCs w:val="28"/>
        </w:rPr>
        <w:t>В</w:t>
      </w:r>
      <w:r w:rsidRPr="00D56232">
        <w:rPr>
          <w:sz w:val="28"/>
          <w:szCs w:val="28"/>
        </w:rPr>
        <w:t xml:space="preserve">вод жилья в эксплуатацию на территории </w:t>
      </w:r>
    </w:p>
    <w:p w:rsidR="00D56232" w:rsidRPr="00D56232" w:rsidRDefault="00D56232" w:rsidP="00D56232">
      <w:pPr>
        <w:jc w:val="center"/>
        <w:rPr>
          <w:sz w:val="28"/>
          <w:szCs w:val="28"/>
        </w:rPr>
      </w:pPr>
      <w:r w:rsidRPr="00D56232">
        <w:rPr>
          <w:sz w:val="28"/>
          <w:szCs w:val="28"/>
        </w:rPr>
        <w:t>МО «Зеленоградский городской округ» на 201</w:t>
      </w:r>
      <w:r>
        <w:rPr>
          <w:sz w:val="28"/>
          <w:szCs w:val="28"/>
        </w:rPr>
        <w:t>9</w:t>
      </w:r>
      <w:r w:rsidRPr="00D56232">
        <w:rPr>
          <w:sz w:val="28"/>
          <w:szCs w:val="28"/>
        </w:rPr>
        <w:t>-202</w:t>
      </w:r>
      <w:r>
        <w:rPr>
          <w:sz w:val="28"/>
          <w:szCs w:val="28"/>
        </w:rPr>
        <w:t>1</w:t>
      </w:r>
      <w:r w:rsidRPr="00D56232">
        <w:rPr>
          <w:sz w:val="28"/>
          <w:szCs w:val="28"/>
        </w:rPr>
        <w:t xml:space="preserve"> годы</w:t>
      </w:r>
    </w:p>
    <w:tbl>
      <w:tblPr>
        <w:tblStyle w:val="13"/>
        <w:tblW w:w="0" w:type="auto"/>
        <w:tblLook w:val="04A0" w:firstRow="1" w:lastRow="0" w:firstColumn="1" w:lastColumn="0" w:noHBand="0" w:noVBand="1"/>
      </w:tblPr>
      <w:tblGrid>
        <w:gridCol w:w="3652"/>
        <w:gridCol w:w="1418"/>
        <w:gridCol w:w="1701"/>
        <w:gridCol w:w="1559"/>
        <w:gridCol w:w="1559"/>
      </w:tblGrid>
      <w:tr w:rsidR="00D56232" w:rsidRPr="00D56232" w:rsidTr="00D56232">
        <w:tc>
          <w:tcPr>
            <w:tcW w:w="3652"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rPr>
                <w:sz w:val="28"/>
                <w:szCs w:val="28"/>
              </w:rPr>
            </w:pPr>
            <w:r w:rsidRPr="00D56232">
              <w:rPr>
                <w:sz w:val="28"/>
                <w:szCs w:val="28"/>
              </w:rPr>
              <w:t>Наименование целевого индикатора</w:t>
            </w:r>
          </w:p>
        </w:tc>
        <w:tc>
          <w:tcPr>
            <w:tcW w:w="1418"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Ед. изм.</w:t>
            </w:r>
          </w:p>
        </w:tc>
        <w:tc>
          <w:tcPr>
            <w:tcW w:w="1701"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2019</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2020</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2021</w:t>
            </w:r>
          </w:p>
        </w:tc>
      </w:tr>
      <w:tr w:rsidR="00D56232" w:rsidRPr="00D56232" w:rsidTr="00D56232">
        <w:tc>
          <w:tcPr>
            <w:tcW w:w="3652"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rPr>
                <w:sz w:val="28"/>
                <w:szCs w:val="28"/>
              </w:rPr>
            </w:pPr>
            <w:r w:rsidRPr="00D56232">
              <w:rPr>
                <w:sz w:val="28"/>
                <w:szCs w:val="28"/>
              </w:rPr>
              <w:t>Годовой объем ввода жилья</w:t>
            </w:r>
          </w:p>
        </w:tc>
        <w:tc>
          <w:tcPr>
            <w:tcW w:w="1418"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 xml:space="preserve">тыс. </w:t>
            </w:r>
            <w:proofErr w:type="spellStart"/>
            <w:r w:rsidRPr="00D56232">
              <w:rPr>
                <w:sz w:val="28"/>
                <w:szCs w:val="28"/>
              </w:rPr>
              <w:t>кв</w:t>
            </w:r>
            <w:proofErr w:type="gramStart"/>
            <w:r w:rsidRPr="00D56232">
              <w:rPr>
                <w:sz w:val="28"/>
                <w:szCs w:val="28"/>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55,0</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55,0</w:t>
            </w:r>
          </w:p>
        </w:tc>
        <w:tc>
          <w:tcPr>
            <w:tcW w:w="1559" w:type="dxa"/>
            <w:tcBorders>
              <w:top w:val="single" w:sz="4" w:space="0" w:color="auto"/>
              <w:left w:val="single" w:sz="4" w:space="0" w:color="auto"/>
              <w:bottom w:val="single" w:sz="4" w:space="0" w:color="auto"/>
              <w:right w:val="single" w:sz="4" w:space="0" w:color="auto"/>
            </w:tcBorders>
            <w:hideMark/>
          </w:tcPr>
          <w:p w:rsidR="00D56232" w:rsidRPr="00D56232" w:rsidRDefault="00D56232" w:rsidP="00D56232">
            <w:pPr>
              <w:contextualSpacing/>
              <w:jc w:val="center"/>
              <w:rPr>
                <w:sz w:val="28"/>
                <w:szCs w:val="28"/>
              </w:rPr>
            </w:pPr>
            <w:r w:rsidRPr="00D56232">
              <w:rPr>
                <w:sz w:val="28"/>
                <w:szCs w:val="28"/>
              </w:rPr>
              <w:t>57,0</w:t>
            </w:r>
          </w:p>
        </w:tc>
      </w:tr>
    </w:tbl>
    <w:p w:rsidR="00BD4953" w:rsidRDefault="00BD4953" w:rsidP="00346031">
      <w:pPr>
        <w:pStyle w:val="21"/>
        <w:ind w:firstLine="0"/>
      </w:pPr>
    </w:p>
    <w:p w:rsidR="00860849" w:rsidRPr="007107E1" w:rsidRDefault="00962BD3" w:rsidP="00B31133">
      <w:pPr>
        <w:pStyle w:val="2"/>
        <w:ind w:firstLine="709"/>
      </w:pPr>
      <w:bookmarkStart w:id="15" w:name="_Toc525138124"/>
      <w:r w:rsidRPr="00C10B2A">
        <w:t>2.</w:t>
      </w:r>
      <w:r w:rsidR="00DE513A">
        <w:t>6</w:t>
      </w:r>
      <w:r w:rsidRPr="00C10B2A">
        <w:t xml:space="preserve">. </w:t>
      </w:r>
      <w:r w:rsidR="00860849" w:rsidRPr="00C10B2A">
        <w:t>Транспортная инфраструктура</w:t>
      </w:r>
      <w:bookmarkEnd w:id="15"/>
    </w:p>
    <w:p w:rsidR="009A7638" w:rsidRDefault="009A7638" w:rsidP="009A7638">
      <w:pPr>
        <w:tabs>
          <w:tab w:val="num" w:pos="1440"/>
        </w:tabs>
        <w:jc w:val="both"/>
      </w:pPr>
    </w:p>
    <w:p w:rsidR="00C71B94" w:rsidRPr="007107E1" w:rsidRDefault="009A7638" w:rsidP="009A7638">
      <w:pPr>
        <w:tabs>
          <w:tab w:val="num" w:pos="709"/>
        </w:tabs>
        <w:jc w:val="both"/>
        <w:rPr>
          <w:sz w:val="28"/>
        </w:rPr>
      </w:pPr>
      <w:r>
        <w:tab/>
      </w:r>
      <w:r w:rsidR="00B51241" w:rsidRPr="007107E1">
        <w:rPr>
          <w:iCs/>
          <w:sz w:val="28"/>
        </w:rPr>
        <w:t>По состоянию на 01.01.201</w:t>
      </w:r>
      <w:r w:rsidR="000F6547">
        <w:rPr>
          <w:iCs/>
          <w:sz w:val="28"/>
        </w:rPr>
        <w:t>8</w:t>
      </w:r>
      <w:r w:rsidR="003000D9">
        <w:rPr>
          <w:iCs/>
          <w:sz w:val="28"/>
        </w:rPr>
        <w:t xml:space="preserve"> </w:t>
      </w:r>
      <w:r w:rsidR="00C71B94" w:rsidRPr="007107E1">
        <w:rPr>
          <w:iCs/>
          <w:sz w:val="28"/>
        </w:rPr>
        <w:t xml:space="preserve">года на территории Зеленоградского </w:t>
      </w:r>
      <w:r w:rsidR="009868DB">
        <w:rPr>
          <w:iCs/>
          <w:sz w:val="28"/>
        </w:rPr>
        <w:t xml:space="preserve">округа </w:t>
      </w:r>
      <w:r w:rsidR="00C71B94" w:rsidRPr="007107E1">
        <w:rPr>
          <w:iCs/>
          <w:sz w:val="28"/>
        </w:rPr>
        <w:t xml:space="preserve">расположено </w:t>
      </w:r>
      <w:r w:rsidR="009868DB">
        <w:rPr>
          <w:iCs/>
          <w:sz w:val="28"/>
        </w:rPr>
        <w:t>210,0</w:t>
      </w:r>
      <w:r w:rsidR="00C71B94" w:rsidRPr="007107E1">
        <w:rPr>
          <w:iCs/>
          <w:sz w:val="28"/>
        </w:rPr>
        <w:t xml:space="preserve"> км дорог местного значения и 346,7 км дорог регионального значения, </w:t>
      </w:r>
      <w:r w:rsidR="00C71B94" w:rsidRPr="007107E1">
        <w:rPr>
          <w:sz w:val="28"/>
        </w:rPr>
        <w:t>железной дороги 84,8 километра.</w:t>
      </w:r>
    </w:p>
    <w:p w:rsidR="00C4298F" w:rsidRDefault="00C71B94" w:rsidP="00C4298F">
      <w:pPr>
        <w:pStyle w:val="23"/>
        <w:spacing w:line="240" w:lineRule="auto"/>
        <w:ind w:firstLine="709"/>
        <w:rPr>
          <w:iCs w:val="0"/>
          <w:sz w:val="28"/>
        </w:rPr>
      </w:pPr>
      <w:r w:rsidRPr="007107E1">
        <w:rPr>
          <w:iCs w:val="0"/>
          <w:sz w:val="28"/>
        </w:rPr>
        <w:t xml:space="preserve">Детальная информация по дорогам местного значения представлена в </w:t>
      </w:r>
      <w:r w:rsidR="005F588D" w:rsidRPr="007107E1">
        <w:rPr>
          <w:iCs w:val="0"/>
          <w:sz w:val="28"/>
        </w:rPr>
        <w:t xml:space="preserve">таблице </w:t>
      </w:r>
      <w:r w:rsidR="00552E14">
        <w:rPr>
          <w:iCs w:val="0"/>
          <w:sz w:val="28"/>
        </w:rPr>
        <w:t>1</w:t>
      </w:r>
      <w:r w:rsidR="00F65A24">
        <w:rPr>
          <w:iCs w:val="0"/>
          <w:sz w:val="28"/>
        </w:rPr>
        <w:t>1</w:t>
      </w:r>
      <w:r w:rsidRPr="007107E1">
        <w:rPr>
          <w:iCs w:val="0"/>
          <w:sz w:val="28"/>
        </w:rPr>
        <w:t>.</w:t>
      </w:r>
    </w:p>
    <w:p w:rsidR="00022C7F" w:rsidRPr="00E33007" w:rsidRDefault="00C71B94" w:rsidP="00E33007">
      <w:pPr>
        <w:jc w:val="right"/>
        <w:rPr>
          <w:sz w:val="28"/>
          <w:szCs w:val="28"/>
        </w:rPr>
      </w:pPr>
      <w:r w:rsidRPr="00E33007">
        <w:rPr>
          <w:sz w:val="28"/>
          <w:szCs w:val="28"/>
        </w:rPr>
        <w:t xml:space="preserve">Таблица </w:t>
      </w:r>
      <w:r w:rsidR="00552E14" w:rsidRPr="00E33007">
        <w:rPr>
          <w:sz w:val="28"/>
          <w:szCs w:val="28"/>
        </w:rPr>
        <w:t>1</w:t>
      </w:r>
      <w:r w:rsidR="007B2751" w:rsidRPr="00E33007">
        <w:rPr>
          <w:sz w:val="28"/>
          <w:szCs w:val="28"/>
        </w:rPr>
        <w:t>1</w:t>
      </w:r>
    </w:p>
    <w:p w:rsidR="003D6AE0" w:rsidRDefault="00C71B94" w:rsidP="00C4298F">
      <w:pPr>
        <w:pStyle w:val="a7"/>
        <w:jc w:val="center"/>
      </w:pPr>
      <w:r w:rsidRPr="003D6AE0">
        <w:rPr>
          <w:iCs/>
        </w:rPr>
        <w:t>Автомобильные дороги местног</w:t>
      </w:r>
      <w:r w:rsidR="008C763D" w:rsidRPr="003D6AE0">
        <w:rPr>
          <w:iCs/>
        </w:rPr>
        <w:t xml:space="preserve">о значения </w:t>
      </w:r>
      <w:r w:rsidR="000C382C">
        <w:rPr>
          <w:iCs/>
        </w:rPr>
        <w:t>и инженерные сооружения</w:t>
      </w:r>
      <w:r w:rsidR="008C763D" w:rsidRPr="003D6AE0">
        <w:rPr>
          <w:iCs/>
        </w:rPr>
        <w:t xml:space="preserve"> на </w:t>
      </w:r>
      <w:r w:rsidRPr="003D6AE0">
        <w:rPr>
          <w:iCs/>
        </w:rPr>
        <w:t xml:space="preserve">территории МО «Зеленоградский </w:t>
      </w:r>
      <w:r w:rsidR="00E95F1D">
        <w:rPr>
          <w:iCs/>
        </w:rPr>
        <w:t>городской округ</w:t>
      </w:r>
      <w:r w:rsidR="00B51241" w:rsidRPr="003D6AE0">
        <w:rPr>
          <w:iCs/>
        </w:rPr>
        <w:t xml:space="preserve">» </w:t>
      </w:r>
    </w:p>
    <w:tbl>
      <w:tblPr>
        <w:tblW w:w="10022" w:type="dxa"/>
        <w:tblInd w:w="-34" w:type="dxa"/>
        <w:shd w:val="clear" w:color="auto" w:fill="FFFFFF" w:themeFill="background1"/>
        <w:tblLook w:val="04A0" w:firstRow="1" w:lastRow="0" w:firstColumn="1" w:lastColumn="0" w:noHBand="0" w:noVBand="1"/>
      </w:tblPr>
      <w:tblGrid>
        <w:gridCol w:w="1756"/>
        <w:gridCol w:w="941"/>
        <w:gridCol w:w="1149"/>
        <w:gridCol w:w="1070"/>
        <w:gridCol w:w="965"/>
        <w:gridCol w:w="738"/>
        <w:gridCol w:w="1388"/>
        <w:gridCol w:w="1371"/>
        <w:gridCol w:w="644"/>
      </w:tblGrid>
      <w:tr w:rsidR="008F359B" w:rsidRPr="008F359B" w:rsidTr="007A7D16">
        <w:trPr>
          <w:trHeight w:val="1005"/>
        </w:trPr>
        <w:tc>
          <w:tcPr>
            <w:tcW w:w="1756" w:type="dxa"/>
            <w:vMerge w:val="restart"/>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 xml:space="preserve">Наименование </w:t>
            </w:r>
            <w:r w:rsidRPr="008F359B">
              <w:rPr>
                <w:b/>
                <w:sz w:val="18"/>
                <w:szCs w:val="18"/>
              </w:rPr>
              <w:br/>
              <w:t>муниципального образования</w:t>
            </w:r>
          </w:p>
        </w:tc>
        <w:tc>
          <w:tcPr>
            <w:tcW w:w="3160" w:type="dxa"/>
            <w:gridSpan w:val="3"/>
            <w:tcBorders>
              <w:top w:val="single" w:sz="8" w:space="0" w:color="auto"/>
              <w:left w:val="nil"/>
              <w:bottom w:val="single" w:sz="4" w:space="0" w:color="auto"/>
              <w:right w:val="single" w:sz="4" w:space="0" w:color="000000"/>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 xml:space="preserve">Общая протяженность дорог местного значения, </w:t>
            </w:r>
            <w:proofErr w:type="gramStart"/>
            <w:r w:rsidRPr="008F359B">
              <w:rPr>
                <w:b/>
                <w:sz w:val="18"/>
                <w:szCs w:val="18"/>
              </w:rPr>
              <w:t>км</w:t>
            </w:r>
            <w:proofErr w:type="gramEnd"/>
            <w:r w:rsidRPr="008F359B">
              <w:rPr>
                <w:b/>
                <w:sz w:val="18"/>
                <w:szCs w:val="18"/>
              </w:rPr>
              <w:t>.</w:t>
            </w:r>
          </w:p>
        </w:tc>
        <w:tc>
          <w:tcPr>
            <w:tcW w:w="5106" w:type="dxa"/>
            <w:gridSpan w:val="5"/>
            <w:tcBorders>
              <w:top w:val="single" w:sz="8" w:space="0" w:color="auto"/>
              <w:left w:val="nil"/>
              <w:bottom w:val="single" w:sz="4" w:space="0" w:color="auto"/>
              <w:right w:val="single" w:sz="8" w:space="0" w:color="000000"/>
            </w:tcBorders>
            <w:shd w:val="clear" w:color="auto" w:fill="C6D9F1" w:themeFill="text2" w:themeFillTint="33"/>
            <w:vAlign w:val="bottom"/>
            <w:hideMark/>
          </w:tcPr>
          <w:p w:rsidR="003D6AE0" w:rsidRPr="008F359B" w:rsidRDefault="003D6AE0">
            <w:pPr>
              <w:jc w:val="center"/>
              <w:rPr>
                <w:b/>
                <w:sz w:val="18"/>
                <w:szCs w:val="18"/>
              </w:rPr>
            </w:pPr>
            <w:r w:rsidRPr="008F359B">
              <w:rPr>
                <w:b/>
                <w:sz w:val="18"/>
                <w:szCs w:val="18"/>
              </w:rPr>
              <w:t>Количество инженерных сооружений</w:t>
            </w:r>
            <w:r w:rsidRPr="008F359B">
              <w:rPr>
                <w:b/>
                <w:sz w:val="18"/>
                <w:szCs w:val="18"/>
              </w:rPr>
              <w:br/>
              <w:t xml:space="preserve"> в собственности МО</w:t>
            </w:r>
          </w:p>
          <w:p w:rsidR="003142C0" w:rsidRPr="008F359B" w:rsidRDefault="003142C0">
            <w:pPr>
              <w:jc w:val="center"/>
              <w:rPr>
                <w:b/>
                <w:sz w:val="18"/>
                <w:szCs w:val="18"/>
              </w:rPr>
            </w:pPr>
          </w:p>
        </w:tc>
      </w:tr>
      <w:tr w:rsidR="008F359B" w:rsidRPr="008F359B" w:rsidTr="007A7D16">
        <w:trPr>
          <w:trHeight w:val="480"/>
        </w:trPr>
        <w:tc>
          <w:tcPr>
            <w:tcW w:w="1756" w:type="dxa"/>
            <w:vMerge/>
            <w:tcBorders>
              <w:top w:val="single" w:sz="8" w:space="0" w:color="auto"/>
              <w:left w:val="single" w:sz="8" w:space="0" w:color="auto"/>
              <w:bottom w:val="single" w:sz="4" w:space="0" w:color="000000"/>
              <w:right w:val="single" w:sz="4" w:space="0" w:color="auto"/>
            </w:tcBorders>
            <w:shd w:val="clear" w:color="auto" w:fill="C6D9F1" w:themeFill="text2" w:themeFillTint="33"/>
            <w:vAlign w:val="center"/>
            <w:hideMark/>
          </w:tcPr>
          <w:p w:rsidR="003D6AE0" w:rsidRPr="008F359B" w:rsidRDefault="003D6AE0">
            <w:pPr>
              <w:rPr>
                <w:b/>
                <w:sz w:val="18"/>
                <w:szCs w:val="18"/>
              </w:rPr>
            </w:pPr>
          </w:p>
        </w:tc>
        <w:tc>
          <w:tcPr>
            <w:tcW w:w="941"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 xml:space="preserve">Всего, </w:t>
            </w:r>
            <w:r w:rsidRPr="008F359B">
              <w:rPr>
                <w:b/>
                <w:sz w:val="18"/>
              </w:rPr>
              <w:br/>
              <w:t>в том числе</w:t>
            </w:r>
          </w:p>
        </w:tc>
        <w:tc>
          <w:tcPr>
            <w:tcW w:w="1149"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rsidP="00816D33">
            <w:pPr>
              <w:jc w:val="center"/>
              <w:rPr>
                <w:b/>
                <w:sz w:val="18"/>
                <w:szCs w:val="18"/>
              </w:rPr>
            </w:pPr>
            <w:r w:rsidRPr="008F359B">
              <w:rPr>
                <w:b/>
                <w:sz w:val="18"/>
              </w:rPr>
              <w:t>с твердым</w:t>
            </w:r>
            <w:r w:rsidRPr="008F359B">
              <w:rPr>
                <w:b/>
                <w:sz w:val="18"/>
              </w:rPr>
              <w:br/>
              <w:t>покрытием</w:t>
            </w:r>
          </w:p>
        </w:tc>
        <w:tc>
          <w:tcPr>
            <w:tcW w:w="1070"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Грунтовое</w:t>
            </w:r>
          </w:p>
        </w:tc>
        <w:tc>
          <w:tcPr>
            <w:tcW w:w="965"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rPr>
              <w:t>Всего,</w:t>
            </w:r>
            <w:r w:rsidRPr="008F359B">
              <w:rPr>
                <w:b/>
                <w:sz w:val="18"/>
              </w:rPr>
              <w:br/>
              <w:t xml:space="preserve"> в том числе</w:t>
            </w:r>
          </w:p>
        </w:tc>
        <w:tc>
          <w:tcPr>
            <w:tcW w:w="738"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мосты</w:t>
            </w:r>
          </w:p>
        </w:tc>
        <w:tc>
          <w:tcPr>
            <w:tcW w:w="1388"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трубопроводы</w:t>
            </w:r>
          </w:p>
        </w:tc>
        <w:tc>
          <w:tcPr>
            <w:tcW w:w="1371" w:type="dxa"/>
            <w:tcBorders>
              <w:top w:val="nil"/>
              <w:left w:val="nil"/>
              <w:bottom w:val="single" w:sz="4" w:space="0" w:color="auto"/>
              <w:right w:val="single" w:sz="4"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остановочные пункты</w:t>
            </w:r>
          </w:p>
        </w:tc>
        <w:tc>
          <w:tcPr>
            <w:tcW w:w="644" w:type="dxa"/>
            <w:tcBorders>
              <w:top w:val="nil"/>
              <w:left w:val="nil"/>
              <w:bottom w:val="single" w:sz="4" w:space="0" w:color="auto"/>
              <w:right w:val="single" w:sz="8" w:space="0" w:color="auto"/>
            </w:tcBorders>
            <w:shd w:val="clear" w:color="auto" w:fill="C6D9F1" w:themeFill="text2" w:themeFillTint="33"/>
            <w:vAlign w:val="center"/>
            <w:hideMark/>
          </w:tcPr>
          <w:p w:rsidR="003D6AE0" w:rsidRPr="008F359B" w:rsidRDefault="003D6AE0">
            <w:pPr>
              <w:jc w:val="center"/>
              <w:rPr>
                <w:b/>
                <w:sz w:val="18"/>
                <w:szCs w:val="18"/>
              </w:rPr>
            </w:pPr>
            <w:r w:rsidRPr="008F359B">
              <w:rPr>
                <w:b/>
                <w:sz w:val="18"/>
                <w:szCs w:val="18"/>
              </w:rPr>
              <w:t>иные</w:t>
            </w:r>
          </w:p>
        </w:tc>
      </w:tr>
      <w:tr w:rsidR="008F359B" w:rsidRPr="008F359B" w:rsidTr="00C1333E">
        <w:trPr>
          <w:trHeight w:val="300"/>
        </w:trPr>
        <w:tc>
          <w:tcPr>
            <w:tcW w:w="1756" w:type="dxa"/>
            <w:tcBorders>
              <w:top w:val="nil"/>
              <w:left w:val="single" w:sz="8" w:space="0" w:color="auto"/>
              <w:bottom w:val="single" w:sz="4" w:space="0" w:color="auto"/>
              <w:right w:val="single" w:sz="4" w:space="0" w:color="auto"/>
            </w:tcBorders>
            <w:shd w:val="clear" w:color="auto" w:fill="FFFFFF" w:themeFill="background1"/>
            <w:vAlign w:val="center"/>
            <w:hideMark/>
          </w:tcPr>
          <w:p w:rsidR="003D6AE0" w:rsidRPr="008F359B" w:rsidRDefault="007A7D16" w:rsidP="007A7D16">
            <w:pPr>
              <w:rPr>
                <w:sz w:val="18"/>
                <w:szCs w:val="18"/>
              </w:rPr>
            </w:pPr>
            <w:r>
              <w:rPr>
                <w:sz w:val="18"/>
                <w:szCs w:val="18"/>
              </w:rPr>
              <w:t>Зеленоградский городской</w:t>
            </w:r>
            <w:r w:rsidR="003D6AE0" w:rsidRPr="008F359B">
              <w:rPr>
                <w:sz w:val="18"/>
                <w:szCs w:val="18"/>
              </w:rPr>
              <w:t xml:space="preserve"> </w:t>
            </w:r>
            <w:r>
              <w:rPr>
                <w:sz w:val="18"/>
                <w:szCs w:val="18"/>
              </w:rPr>
              <w:t>округ</w:t>
            </w:r>
          </w:p>
        </w:tc>
        <w:tc>
          <w:tcPr>
            <w:tcW w:w="941"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210,0</w:t>
            </w:r>
          </w:p>
        </w:tc>
        <w:tc>
          <w:tcPr>
            <w:tcW w:w="1149"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164,3</w:t>
            </w:r>
          </w:p>
        </w:tc>
        <w:tc>
          <w:tcPr>
            <w:tcW w:w="1070" w:type="dxa"/>
            <w:tcBorders>
              <w:top w:val="nil"/>
              <w:left w:val="nil"/>
              <w:bottom w:val="single" w:sz="4" w:space="0" w:color="auto"/>
              <w:right w:val="single" w:sz="4" w:space="0" w:color="auto"/>
            </w:tcBorders>
            <w:shd w:val="clear" w:color="auto" w:fill="FFFFFF" w:themeFill="background1"/>
            <w:vAlign w:val="center"/>
            <w:hideMark/>
          </w:tcPr>
          <w:p w:rsidR="003D6AE0" w:rsidRPr="008F359B" w:rsidRDefault="007A7D16">
            <w:pPr>
              <w:jc w:val="center"/>
              <w:rPr>
                <w:sz w:val="18"/>
                <w:szCs w:val="18"/>
              </w:rPr>
            </w:pPr>
            <w:r>
              <w:rPr>
                <w:sz w:val="18"/>
                <w:szCs w:val="18"/>
              </w:rPr>
              <w:t>45,7</w:t>
            </w:r>
          </w:p>
        </w:tc>
        <w:tc>
          <w:tcPr>
            <w:tcW w:w="965"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7A7D16" w:rsidP="00C1333E">
            <w:pPr>
              <w:jc w:val="center"/>
              <w:rPr>
                <w:sz w:val="18"/>
                <w:szCs w:val="18"/>
              </w:rPr>
            </w:pPr>
            <w:r>
              <w:rPr>
                <w:sz w:val="18"/>
                <w:szCs w:val="18"/>
              </w:rPr>
              <w:t>24</w:t>
            </w:r>
          </w:p>
        </w:tc>
        <w:tc>
          <w:tcPr>
            <w:tcW w:w="738"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7A7D16" w:rsidP="00C1333E">
            <w:pPr>
              <w:jc w:val="center"/>
              <w:rPr>
                <w:sz w:val="18"/>
                <w:szCs w:val="18"/>
              </w:rPr>
            </w:pPr>
            <w:r>
              <w:rPr>
                <w:sz w:val="18"/>
                <w:szCs w:val="18"/>
              </w:rPr>
              <w:t>3</w:t>
            </w:r>
          </w:p>
        </w:tc>
        <w:tc>
          <w:tcPr>
            <w:tcW w:w="1388"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3D6AE0" w:rsidP="00C1333E">
            <w:pPr>
              <w:jc w:val="center"/>
              <w:rPr>
                <w:sz w:val="18"/>
                <w:szCs w:val="18"/>
              </w:rPr>
            </w:pPr>
            <w:r w:rsidRPr="008F359B">
              <w:rPr>
                <w:sz w:val="18"/>
                <w:szCs w:val="18"/>
              </w:rPr>
              <w:t>0</w:t>
            </w:r>
          </w:p>
        </w:tc>
        <w:tc>
          <w:tcPr>
            <w:tcW w:w="1371" w:type="dxa"/>
            <w:tcBorders>
              <w:top w:val="nil"/>
              <w:left w:val="nil"/>
              <w:bottom w:val="single" w:sz="4" w:space="0" w:color="auto"/>
              <w:right w:val="single" w:sz="4" w:space="0" w:color="auto"/>
            </w:tcBorders>
            <w:shd w:val="clear" w:color="auto" w:fill="FFFFFF" w:themeFill="background1"/>
            <w:noWrap/>
            <w:vAlign w:val="center"/>
            <w:hideMark/>
          </w:tcPr>
          <w:p w:rsidR="003D6AE0" w:rsidRPr="008F359B" w:rsidRDefault="00C1333E" w:rsidP="00C1333E">
            <w:pPr>
              <w:jc w:val="center"/>
              <w:rPr>
                <w:sz w:val="18"/>
                <w:szCs w:val="18"/>
              </w:rPr>
            </w:pPr>
            <w:r>
              <w:rPr>
                <w:sz w:val="18"/>
                <w:szCs w:val="18"/>
              </w:rPr>
              <w:t>21</w:t>
            </w:r>
          </w:p>
        </w:tc>
        <w:tc>
          <w:tcPr>
            <w:tcW w:w="644" w:type="dxa"/>
            <w:tcBorders>
              <w:top w:val="nil"/>
              <w:left w:val="nil"/>
              <w:bottom w:val="single" w:sz="4" w:space="0" w:color="auto"/>
              <w:right w:val="single" w:sz="8" w:space="0" w:color="auto"/>
            </w:tcBorders>
            <w:shd w:val="clear" w:color="auto" w:fill="FFFFFF" w:themeFill="background1"/>
            <w:noWrap/>
            <w:vAlign w:val="center"/>
            <w:hideMark/>
          </w:tcPr>
          <w:p w:rsidR="003D6AE0" w:rsidRPr="008F359B" w:rsidRDefault="003D6AE0" w:rsidP="00C1333E">
            <w:pPr>
              <w:jc w:val="center"/>
              <w:rPr>
                <w:sz w:val="18"/>
                <w:szCs w:val="18"/>
              </w:rPr>
            </w:pPr>
            <w:r w:rsidRPr="008F359B">
              <w:rPr>
                <w:sz w:val="18"/>
                <w:szCs w:val="18"/>
              </w:rPr>
              <w:t>0</w:t>
            </w:r>
          </w:p>
        </w:tc>
      </w:tr>
    </w:tbl>
    <w:p w:rsidR="003D6AE0" w:rsidRPr="003D6AE0" w:rsidRDefault="003D6AE0" w:rsidP="003D6AE0"/>
    <w:p w:rsidR="00C71B94" w:rsidRPr="0004223A" w:rsidRDefault="00C71B94" w:rsidP="00C71B94">
      <w:pPr>
        <w:ind w:firstLine="708"/>
        <w:jc w:val="both"/>
        <w:rPr>
          <w:sz w:val="28"/>
          <w:szCs w:val="26"/>
        </w:rPr>
      </w:pPr>
      <w:r w:rsidRPr="0004223A">
        <w:rPr>
          <w:sz w:val="28"/>
          <w:szCs w:val="26"/>
        </w:rPr>
        <w:t xml:space="preserve">Из вышеприведенной таблицы видно, что </w:t>
      </w:r>
      <w:r w:rsidR="00160BF2">
        <w:rPr>
          <w:sz w:val="28"/>
          <w:szCs w:val="26"/>
        </w:rPr>
        <w:t>7</w:t>
      </w:r>
      <w:r w:rsidR="00816D33">
        <w:rPr>
          <w:sz w:val="28"/>
          <w:szCs w:val="26"/>
        </w:rPr>
        <w:t>8</w:t>
      </w:r>
      <w:r w:rsidR="00FF0DE7">
        <w:rPr>
          <w:sz w:val="28"/>
          <w:szCs w:val="26"/>
        </w:rPr>
        <w:t>% дорог местного значения</w:t>
      </w:r>
      <w:r w:rsidR="00076916">
        <w:rPr>
          <w:sz w:val="28"/>
          <w:szCs w:val="26"/>
        </w:rPr>
        <w:t xml:space="preserve"> </w:t>
      </w:r>
      <w:r w:rsidR="00FF0DE7">
        <w:rPr>
          <w:sz w:val="28"/>
          <w:szCs w:val="26"/>
        </w:rPr>
        <w:t>имею</w:t>
      </w:r>
      <w:r w:rsidRPr="0004223A">
        <w:rPr>
          <w:sz w:val="28"/>
          <w:szCs w:val="26"/>
        </w:rPr>
        <w:t xml:space="preserve">т  </w:t>
      </w:r>
      <w:r w:rsidR="00816D33">
        <w:rPr>
          <w:sz w:val="28"/>
          <w:szCs w:val="26"/>
        </w:rPr>
        <w:t>твердое</w:t>
      </w:r>
      <w:r w:rsidRPr="0004223A">
        <w:rPr>
          <w:sz w:val="28"/>
          <w:szCs w:val="26"/>
        </w:rPr>
        <w:t xml:space="preserve"> покрытие.</w:t>
      </w:r>
    </w:p>
    <w:p w:rsidR="00C4298F" w:rsidRDefault="00C4298F" w:rsidP="00B26971">
      <w:pPr>
        <w:ind w:firstLine="708"/>
        <w:jc w:val="both"/>
        <w:rPr>
          <w:sz w:val="28"/>
          <w:szCs w:val="26"/>
        </w:rPr>
      </w:pPr>
    </w:p>
    <w:p w:rsidR="00C71B94" w:rsidRPr="0004223A" w:rsidRDefault="00706D55" w:rsidP="00B26971">
      <w:pPr>
        <w:ind w:firstLine="708"/>
        <w:jc w:val="both"/>
        <w:rPr>
          <w:sz w:val="28"/>
          <w:szCs w:val="26"/>
        </w:rPr>
      </w:pPr>
      <w:r>
        <w:rPr>
          <w:sz w:val="28"/>
          <w:szCs w:val="26"/>
        </w:rPr>
        <w:t>Ключевым</w:t>
      </w:r>
      <w:r w:rsidR="00B26971">
        <w:rPr>
          <w:sz w:val="28"/>
          <w:szCs w:val="26"/>
        </w:rPr>
        <w:t xml:space="preserve"> фактор</w:t>
      </w:r>
      <w:r>
        <w:rPr>
          <w:sz w:val="28"/>
          <w:szCs w:val="26"/>
        </w:rPr>
        <w:t>ом</w:t>
      </w:r>
      <w:r w:rsidR="008F359B" w:rsidRPr="008F359B">
        <w:rPr>
          <w:sz w:val="28"/>
          <w:szCs w:val="26"/>
        </w:rPr>
        <w:t xml:space="preserve"> </w:t>
      </w:r>
      <w:r w:rsidR="00C71B94" w:rsidRPr="0004223A">
        <w:rPr>
          <w:sz w:val="28"/>
          <w:szCs w:val="26"/>
        </w:rPr>
        <w:t>развити</w:t>
      </w:r>
      <w:r>
        <w:rPr>
          <w:sz w:val="28"/>
          <w:szCs w:val="26"/>
        </w:rPr>
        <w:t>я</w:t>
      </w:r>
      <w:r w:rsidR="00C71B94" w:rsidRPr="0004223A">
        <w:rPr>
          <w:sz w:val="28"/>
          <w:szCs w:val="26"/>
        </w:rPr>
        <w:t xml:space="preserve"> </w:t>
      </w:r>
      <w:r w:rsidR="003000D9">
        <w:rPr>
          <w:sz w:val="28"/>
          <w:szCs w:val="26"/>
        </w:rPr>
        <w:t>окружного</w:t>
      </w:r>
      <w:r w:rsidR="00C71B94" w:rsidRPr="0004223A">
        <w:rPr>
          <w:sz w:val="28"/>
          <w:szCs w:val="26"/>
        </w:rPr>
        <w:t xml:space="preserve"> центра</w:t>
      </w:r>
      <w:r w:rsidR="008F359B" w:rsidRPr="008F359B">
        <w:rPr>
          <w:sz w:val="28"/>
          <w:szCs w:val="26"/>
        </w:rPr>
        <w:t xml:space="preserve"> </w:t>
      </w:r>
      <w:r>
        <w:rPr>
          <w:sz w:val="28"/>
          <w:szCs w:val="26"/>
        </w:rPr>
        <w:t>является</w:t>
      </w:r>
      <w:r w:rsidR="00B26971">
        <w:rPr>
          <w:sz w:val="28"/>
          <w:szCs w:val="26"/>
        </w:rPr>
        <w:t xml:space="preserve"> с</w:t>
      </w:r>
      <w:r w:rsidR="00B26971" w:rsidRPr="0004223A">
        <w:rPr>
          <w:sz w:val="28"/>
          <w:szCs w:val="26"/>
        </w:rPr>
        <w:t>троительство автодороги «Приморское кольцо</w:t>
      </w:r>
      <w:r w:rsidR="00B26971">
        <w:rPr>
          <w:sz w:val="28"/>
          <w:szCs w:val="26"/>
        </w:rPr>
        <w:t>»</w:t>
      </w:r>
      <w:r w:rsidR="00C71B94" w:rsidRPr="0004223A">
        <w:rPr>
          <w:sz w:val="28"/>
          <w:szCs w:val="26"/>
        </w:rPr>
        <w:t>.</w:t>
      </w:r>
    </w:p>
    <w:p w:rsidR="00022C7F" w:rsidRPr="0004223A" w:rsidRDefault="00022C7F" w:rsidP="00B51241">
      <w:pPr>
        <w:ind w:firstLine="708"/>
        <w:jc w:val="both"/>
        <w:rPr>
          <w:sz w:val="28"/>
          <w:szCs w:val="26"/>
        </w:rPr>
      </w:pPr>
    </w:p>
    <w:p w:rsidR="00C71B94" w:rsidRDefault="00200D9B" w:rsidP="00510595">
      <w:pPr>
        <w:keepNext/>
        <w:jc w:val="center"/>
        <w:rPr>
          <w:color w:val="FF0000"/>
        </w:rPr>
      </w:pPr>
      <w:r w:rsidRPr="00A04A03">
        <w:rPr>
          <w:noProof/>
          <w:color w:val="FF0000"/>
        </w:rPr>
        <w:lastRenderedPageBreak/>
        <w:drawing>
          <wp:inline distT="0" distB="0" distL="0" distR="0" wp14:anchorId="1B340751" wp14:editId="36096340">
            <wp:extent cx="4582795" cy="3444875"/>
            <wp:effectExtent l="19050" t="0" r="8255" b="0"/>
            <wp:docPr id="74" name="Рисунок 74" descr="карта дор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карта дороги"/>
                    <pic:cNvPicPr>
                      <a:picLocks noChangeAspect="1" noChangeArrowheads="1"/>
                    </pic:cNvPicPr>
                  </pic:nvPicPr>
                  <pic:blipFill>
                    <a:blip r:embed="rId14" cstate="print"/>
                    <a:srcRect/>
                    <a:stretch>
                      <a:fillRect/>
                    </a:stretch>
                  </pic:blipFill>
                  <pic:spPr bwMode="auto">
                    <a:xfrm>
                      <a:off x="0" y="0"/>
                      <a:ext cx="4582795" cy="3444875"/>
                    </a:xfrm>
                    <a:prstGeom prst="rect">
                      <a:avLst/>
                    </a:prstGeom>
                    <a:noFill/>
                    <a:ln w="9525">
                      <a:noFill/>
                      <a:miter lim="800000"/>
                      <a:headEnd/>
                      <a:tailEnd/>
                    </a:ln>
                  </pic:spPr>
                </pic:pic>
              </a:graphicData>
            </a:graphic>
          </wp:inline>
        </w:drawing>
      </w:r>
    </w:p>
    <w:p w:rsidR="00B26971" w:rsidRPr="00A04A03" w:rsidRDefault="00B26971" w:rsidP="00510595">
      <w:pPr>
        <w:keepNext/>
        <w:jc w:val="center"/>
        <w:rPr>
          <w:color w:val="FF0000"/>
        </w:rPr>
      </w:pPr>
    </w:p>
    <w:p w:rsidR="00C71B94" w:rsidRDefault="00C71B94" w:rsidP="00B26971">
      <w:pPr>
        <w:pStyle w:val="a7"/>
        <w:jc w:val="center"/>
      </w:pPr>
      <w:r w:rsidRPr="00761CE0">
        <w:t>Рис</w:t>
      </w:r>
      <w:r w:rsidR="00706D55">
        <w:t xml:space="preserve">. </w:t>
      </w:r>
      <w:r w:rsidR="00A8028D">
        <w:t>8</w:t>
      </w:r>
      <w:r w:rsidR="00022C7F" w:rsidRPr="00761CE0">
        <w:t>.</w:t>
      </w:r>
      <w:r w:rsidRPr="00761CE0">
        <w:t>Схематичное расположение автомобильной дороги «Приморское кольцо»</w:t>
      </w:r>
    </w:p>
    <w:p w:rsidR="00B26971" w:rsidRPr="00B26971" w:rsidRDefault="00B26971" w:rsidP="00B26971"/>
    <w:p w:rsidR="005F588D" w:rsidRPr="007107E1" w:rsidRDefault="005F588D" w:rsidP="00D9280C">
      <w:pPr>
        <w:pStyle w:val="31"/>
        <w:rPr>
          <w:sz w:val="28"/>
        </w:rPr>
      </w:pPr>
      <w:r w:rsidRPr="007107E1">
        <w:rPr>
          <w:sz w:val="28"/>
        </w:rPr>
        <w:t xml:space="preserve">Районный центр г. Зеленоградск расположен в 32 км от областного центра г. Калининграда. </w:t>
      </w:r>
    </w:p>
    <w:p w:rsidR="005F588D" w:rsidRPr="007107E1" w:rsidRDefault="005F588D" w:rsidP="00D9280C">
      <w:pPr>
        <w:ind w:firstLine="720"/>
        <w:jc w:val="both"/>
        <w:rPr>
          <w:sz w:val="28"/>
        </w:rPr>
      </w:pPr>
      <w:r w:rsidRPr="007107E1">
        <w:rPr>
          <w:sz w:val="28"/>
        </w:rPr>
        <w:t xml:space="preserve">В 17 километрах находится аэропорт </w:t>
      </w:r>
      <w:r w:rsidR="006220D4">
        <w:rPr>
          <w:sz w:val="28"/>
        </w:rPr>
        <w:t>«</w:t>
      </w:r>
      <w:r w:rsidRPr="007107E1">
        <w:rPr>
          <w:sz w:val="28"/>
        </w:rPr>
        <w:t>Храброво</w:t>
      </w:r>
      <w:r w:rsidR="006220D4">
        <w:rPr>
          <w:sz w:val="28"/>
        </w:rPr>
        <w:t>»</w:t>
      </w:r>
      <w:r w:rsidRPr="007107E1">
        <w:rPr>
          <w:sz w:val="28"/>
        </w:rPr>
        <w:t>. По территории муниципального образования проходит транзитная автомобильная дорога в Литву (по Куршской косе).</w:t>
      </w:r>
    </w:p>
    <w:p w:rsidR="005F588D" w:rsidRPr="007107E1" w:rsidRDefault="005F588D" w:rsidP="00D9280C">
      <w:pPr>
        <w:ind w:firstLine="720"/>
        <w:jc w:val="both"/>
        <w:rPr>
          <w:sz w:val="28"/>
        </w:rPr>
      </w:pPr>
      <w:r w:rsidRPr="007107E1">
        <w:rPr>
          <w:sz w:val="28"/>
        </w:rPr>
        <w:t xml:space="preserve">На территории муниципального образования проходят трассы трех </w:t>
      </w:r>
      <w:proofErr w:type="spellStart"/>
      <w:r w:rsidRPr="007107E1">
        <w:rPr>
          <w:sz w:val="28"/>
        </w:rPr>
        <w:t>однопунктных</w:t>
      </w:r>
      <w:proofErr w:type="spellEnd"/>
      <w:r w:rsidRPr="007107E1">
        <w:rPr>
          <w:sz w:val="28"/>
        </w:rPr>
        <w:t xml:space="preserve"> железных дорог: </w:t>
      </w:r>
    </w:p>
    <w:p w:rsidR="005F588D" w:rsidRPr="007107E1" w:rsidRDefault="005F588D" w:rsidP="008E46BC">
      <w:pPr>
        <w:numPr>
          <w:ilvl w:val="0"/>
          <w:numId w:val="1"/>
        </w:numPr>
        <w:ind w:left="0" w:firstLine="720"/>
        <w:jc w:val="both"/>
        <w:rPr>
          <w:sz w:val="28"/>
        </w:rPr>
      </w:pPr>
      <w:r w:rsidRPr="007107E1">
        <w:rPr>
          <w:sz w:val="28"/>
        </w:rPr>
        <w:t>Калининград-Зеленоградск-Пионерский курорт-Приморск;</w:t>
      </w:r>
    </w:p>
    <w:p w:rsidR="005F588D" w:rsidRPr="007107E1" w:rsidRDefault="005F588D" w:rsidP="008E46BC">
      <w:pPr>
        <w:numPr>
          <w:ilvl w:val="0"/>
          <w:numId w:val="1"/>
        </w:numPr>
        <w:ind w:left="0" w:firstLine="720"/>
        <w:jc w:val="both"/>
        <w:rPr>
          <w:sz w:val="28"/>
        </w:rPr>
      </w:pPr>
      <w:r w:rsidRPr="007107E1">
        <w:rPr>
          <w:sz w:val="28"/>
        </w:rPr>
        <w:t>Калининград-Колосовка-Пионерский курорт;</w:t>
      </w:r>
    </w:p>
    <w:p w:rsidR="005F588D" w:rsidRPr="007107E1" w:rsidRDefault="005F588D" w:rsidP="008E46BC">
      <w:pPr>
        <w:numPr>
          <w:ilvl w:val="0"/>
          <w:numId w:val="1"/>
        </w:numPr>
        <w:ind w:left="0" w:firstLine="720"/>
        <w:jc w:val="both"/>
        <w:rPr>
          <w:sz w:val="28"/>
        </w:rPr>
      </w:pPr>
      <w:r w:rsidRPr="007107E1">
        <w:rPr>
          <w:sz w:val="28"/>
        </w:rPr>
        <w:t>Калининград-Прохладное-Приморск.</w:t>
      </w:r>
    </w:p>
    <w:p w:rsidR="005F588D" w:rsidRPr="007107E1" w:rsidRDefault="005F588D" w:rsidP="00705A6A">
      <w:pPr>
        <w:ind w:firstLine="709"/>
        <w:jc w:val="both"/>
        <w:rPr>
          <w:sz w:val="28"/>
          <w:szCs w:val="28"/>
        </w:rPr>
      </w:pPr>
      <w:r w:rsidRPr="007107E1">
        <w:rPr>
          <w:sz w:val="28"/>
          <w:szCs w:val="28"/>
        </w:rPr>
        <w:t xml:space="preserve">По состоянию на </w:t>
      </w:r>
      <w:r w:rsidR="006220D4">
        <w:rPr>
          <w:sz w:val="28"/>
          <w:szCs w:val="28"/>
        </w:rPr>
        <w:t xml:space="preserve">начало </w:t>
      </w:r>
      <w:r w:rsidRPr="007107E1">
        <w:rPr>
          <w:sz w:val="28"/>
          <w:szCs w:val="28"/>
        </w:rPr>
        <w:t>201</w:t>
      </w:r>
      <w:r w:rsidR="006220D4">
        <w:rPr>
          <w:sz w:val="28"/>
          <w:szCs w:val="28"/>
        </w:rPr>
        <w:t>8</w:t>
      </w:r>
      <w:r w:rsidRPr="007107E1">
        <w:rPr>
          <w:sz w:val="28"/>
          <w:szCs w:val="28"/>
        </w:rPr>
        <w:t xml:space="preserve"> год на территории </w:t>
      </w:r>
      <w:r w:rsidR="009868DB">
        <w:rPr>
          <w:sz w:val="28"/>
          <w:szCs w:val="28"/>
        </w:rPr>
        <w:t>округа</w:t>
      </w:r>
      <w:r w:rsidRPr="007107E1">
        <w:rPr>
          <w:sz w:val="28"/>
          <w:szCs w:val="28"/>
        </w:rPr>
        <w:t xml:space="preserve"> функционирует </w:t>
      </w:r>
      <w:r w:rsidR="006220D4">
        <w:rPr>
          <w:sz w:val="28"/>
          <w:szCs w:val="28"/>
        </w:rPr>
        <w:t xml:space="preserve">           </w:t>
      </w:r>
      <w:r w:rsidR="00160BF2">
        <w:rPr>
          <w:sz w:val="28"/>
          <w:szCs w:val="28"/>
        </w:rPr>
        <w:t>1</w:t>
      </w:r>
      <w:r w:rsidR="00101651">
        <w:rPr>
          <w:sz w:val="28"/>
          <w:szCs w:val="28"/>
        </w:rPr>
        <w:t xml:space="preserve">8 </w:t>
      </w:r>
      <w:proofErr w:type="gramStart"/>
      <w:r w:rsidRPr="007107E1">
        <w:rPr>
          <w:sz w:val="28"/>
          <w:szCs w:val="28"/>
        </w:rPr>
        <w:t>межмуниципальных</w:t>
      </w:r>
      <w:proofErr w:type="gramEnd"/>
      <w:r w:rsidRPr="007107E1">
        <w:rPr>
          <w:sz w:val="28"/>
          <w:szCs w:val="28"/>
        </w:rPr>
        <w:t xml:space="preserve"> и </w:t>
      </w:r>
      <w:r w:rsidR="006220D4">
        <w:rPr>
          <w:sz w:val="28"/>
          <w:szCs w:val="28"/>
        </w:rPr>
        <w:t>5</w:t>
      </w:r>
      <w:r w:rsidRPr="007107E1">
        <w:rPr>
          <w:sz w:val="28"/>
          <w:szCs w:val="28"/>
        </w:rPr>
        <w:t xml:space="preserve"> муниципальных автобусных маршрут</w:t>
      </w:r>
      <w:r w:rsidR="00B26971">
        <w:rPr>
          <w:sz w:val="28"/>
          <w:szCs w:val="28"/>
        </w:rPr>
        <w:t>а</w:t>
      </w:r>
      <w:r w:rsidRPr="007107E1">
        <w:rPr>
          <w:sz w:val="28"/>
          <w:szCs w:val="28"/>
        </w:rPr>
        <w:t xml:space="preserve">. Особую значимость для </w:t>
      </w:r>
      <w:r w:rsidR="00160BF2">
        <w:rPr>
          <w:sz w:val="28"/>
          <w:szCs w:val="28"/>
        </w:rPr>
        <w:t>округа</w:t>
      </w:r>
      <w:r w:rsidRPr="007107E1">
        <w:rPr>
          <w:sz w:val="28"/>
          <w:szCs w:val="28"/>
        </w:rPr>
        <w:t xml:space="preserve"> имеют автобусные маршруты, связывающие районный центр с г. Калининградом:</w:t>
      </w:r>
    </w:p>
    <w:p w:rsidR="005F588D" w:rsidRPr="007107E1" w:rsidRDefault="005F588D" w:rsidP="008E46BC">
      <w:pPr>
        <w:numPr>
          <w:ilvl w:val="0"/>
          <w:numId w:val="2"/>
        </w:numPr>
        <w:ind w:left="993" w:hanging="284"/>
        <w:jc w:val="both"/>
        <w:rPr>
          <w:sz w:val="28"/>
          <w:szCs w:val="28"/>
        </w:rPr>
      </w:pPr>
      <w:r w:rsidRPr="007107E1">
        <w:rPr>
          <w:sz w:val="28"/>
          <w:szCs w:val="28"/>
        </w:rPr>
        <w:t xml:space="preserve">маршрут 114: </w:t>
      </w:r>
      <w:r w:rsidR="00022C7F" w:rsidRPr="007107E1">
        <w:rPr>
          <w:sz w:val="28"/>
          <w:szCs w:val="28"/>
        </w:rPr>
        <w:t xml:space="preserve">г. </w:t>
      </w:r>
      <w:r w:rsidRPr="007107E1">
        <w:rPr>
          <w:sz w:val="28"/>
          <w:szCs w:val="28"/>
        </w:rPr>
        <w:t xml:space="preserve">Калининград – </w:t>
      </w:r>
      <w:r w:rsidR="00022C7F" w:rsidRPr="007107E1">
        <w:rPr>
          <w:sz w:val="28"/>
          <w:szCs w:val="28"/>
        </w:rPr>
        <w:t xml:space="preserve">г. </w:t>
      </w:r>
      <w:r w:rsidRPr="007107E1">
        <w:rPr>
          <w:sz w:val="28"/>
          <w:szCs w:val="28"/>
        </w:rPr>
        <w:t xml:space="preserve">Зеленоградск через п. Муромское; </w:t>
      </w:r>
    </w:p>
    <w:p w:rsidR="005F588D" w:rsidRPr="007107E1" w:rsidRDefault="005F588D" w:rsidP="008E46BC">
      <w:pPr>
        <w:numPr>
          <w:ilvl w:val="0"/>
          <w:numId w:val="2"/>
        </w:numPr>
        <w:ind w:left="993" w:hanging="284"/>
        <w:jc w:val="both"/>
        <w:rPr>
          <w:sz w:val="28"/>
          <w:szCs w:val="28"/>
        </w:rPr>
      </w:pPr>
      <w:r w:rsidRPr="007107E1">
        <w:rPr>
          <w:sz w:val="28"/>
          <w:szCs w:val="28"/>
        </w:rPr>
        <w:t xml:space="preserve">маршрут 141: </w:t>
      </w:r>
      <w:r w:rsidR="00022C7F" w:rsidRPr="007107E1">
        <w:rPr>
          <w:sz w:val="28"/>
          <w:szCs w:val="28"/>
        </w:rPr>
        <w:t xml:space="preserve">г. </w:t>
      </w:r>
      <w:r w:rsidRPr="007107E1">
        <w:rPr>
          <w:sz w:val="28"/>
          <w:szCs w:val="28"/>
        </w:rPr>
        <w:t>Калининград – г. Зеленоградск через п. Петрово;</w:t>
      </w:r>
    </w:p>
    <w:p w:rsidR="00200D9B" w:rsidRDefault="005F588D" w:rsidP="008E46BC">
      <w:pPr>
        <w:numPr>
          <w:ilvl w:val="0"/>
          <w:numId w:val="2"/>
        </w:numPr>
        <w:ind w:left="993" w:hanging="284"/>
        <w:jc w:val="both"/>
        <w:rPr>
          <w:sz w:val="28"/>
          <w:szCs w:val="28"/>
        </w:rPr>
      </w:pPr>
      <w:r w:rsidRPr="007107E1">
        <w:rPr>
          <w:sz w:val="28"/>
          <w:szCs w:val="28"/>
        </w:rPr>
        <w:t xml:space="preserve">маршрут140: </w:t>
      </w:r>
      <w:r w:rsidR="00022C7F" w:rsidRPr="007107E1">
        <w:rPr>
          <w:sz w:val="28"/>
          <w:szCs w:val="28"/>
        </w:rPr>
        <w:t xml:space="preserve">г. </w:t>
      </w:r>
      <w:r w:rsidRPr="007107E1">
        <w:rPr>
          <w:sz w:val="28"/>
          <w:szCs w:val="28"/>
        </w:rPr>
        <w:t>Калининград – г. Зеленоградск</w:t>
      </w:r>
      <w:r w:rsidR="00101651">
        <w:rPr>
          <w:sz w:val="28"/>
          <w:szCs w:val="28"/>
        </w:rPr>
        <w:t>.</w:t>
      </w:r>
    </w:p>
    <w:p w:rsidR="005F588D" w:rsidRPr="007107E1" w:rsidRDefault="005F588D" w:rsidP="00705A6A">
      <w:pPr>
        <w:ind w:firstLine="709"/>
        <w:jc w:val="both"/>
        <w:rPr>
          <w:sz w:val="28"/>
          <w:szCs w:val="28"/>
        </w:rPr>
      </w:pPr>
      <w:proofErr w:type="gramStart"/>
      <w:r w:rsidRPr="007107E1">
        <w:rPr>
          <w:sz w:val="28"/>
          <w:szCs w:val="28"/>
        </w:rPr>
        <w:t xml:space="preserve">Также по территории </w:t>
      </w:r>
      <w:r w:rsidR="00160BF2">
        <w:rPr>
          <w:sz w:val="28"/>
          <w:szCs w:val="28"/>
        </w:rPr>
        <w:t xml:space="preserve">округа </w:t>
      </w:r>
      <w:r w:rsidRPr="007107E1">
        <w:rPr>
          <w:sz w:val="28"/>
          <w:szCs w:val="28"/>
        </w:rPr>
        <w:t xml:space="preserve">проходят межмуниципальные маршруты из областного центра в города Балтийск, Янтарный, Светлогорск, Пионерский, благодаря которым население </w:t>
      </w:r>
      <w:r w:rsidR="00160BF2">
        <w:rPr>
          <w:sz w:val="28"/>
          <w:szCs w:val="28"/>
        </w:rPr>
        <w:t xml:space="preserve">округа </w:t>
      </w:r>
      <w:r w:rsidRPr="007107E1">
        <w:rPr>
          <w:sz w:val="28"/>
          <w:szCs w:val="28"/>
        </w:rPr>
        <w:t xml:space="preserve"> имеет возможность добраться до районного и областного центров.</w:t>
      </w:r>
      <w:proofErr w:type="gramEnd"/>
    </w:p>
    <w:p w:rsidR="005F588D" w:rsidRDefault="005F588D" w:rsidP="00D9280C">
      <w:pPr>
        <w:ind w:firstLine="567"/>
        <w:jc w:val="both"/>
        <w:rPr>
          <w:sz w:val="28"/>
          <w:szCs w:val="28"/>
        </w:rPr>
      </w:pPr>
      <w:r w:rsidRPr="007107E1">
        <w:rPr>
          <w:sz w:val="28"/>
          <w:szCs w:val="28"/>
        </w:rPr>
        <w:t xml:space="preserve">На территории МО «Зеленоградский </w:t>
      </w:r>
      <w:r w:rsidR="003000D9">
        <w:rPr>
          <w:sz w:val="28"/>
          <w:szCs w:val="28"/>
        </w:rPr>
        <w:t>городской округ</w:t>
      </w:r>
      <w:r w:rsidRPr="007107E1">
        <w:rPr>
          <w:sz w:val="28"/>
          <w:szCs w:val="28"/>
        </w:rPr>
        <w:t xml:space="preserve">» функционирует </w:t>
      </w:r>
      <w:r w:rsidR="00C1333E">
        <w:rPr>
          <w:sz w:val="28"/>
          <w:szCs w:val="28"/>
        </w:rPr>
        <w:t xml:space="preserve">               </w:t>
      </w:r>
      <w:r w:rsidR="006220D4">
        <w:rPr>
          <w:sz w:val="28"/>
          <w:szCs w:val="28"/>
        </w:rPr>
        <w:t>5</w:t>
      </w:r>
      <w:r w:rsidRPr="007107E1">
        <w:rPr>
          <w:sz w:val="28"/>
          <w:szCs w:val="28"/>
        </w:rPr>
        <w:t xml:space="preserve"> муниципальных маршрут</w:t>
      </w:r>
      <w:r w:rsidR="0071061A">
        <w:rPr>
          <w:sz w:val="28"/>
          <w:szCs w:val="28"/>
        </w:rPr>
        <w:t>а</w:t>
      </w:r>
      <w:r w:rsidRPr="007107E1">
        <w:rPr>
          <w:sz w:val="28"/>
          <w:szCs w:val="28"/>
        </w:rPr>
        <w:t xml:space="preserve">: </w:t>
      </w:r>
    </w:p>
    <w:p w:rsidR="006220D4" w:rsidRPr="007107E1" w:rsidRDefault="006220D4" w:rsidP="00D9280C">
      <w:pPr>
        <w:ind w:firstLine="567"/>
        <w:jc w:val="both"/>
        <w:rPr>
          <w:sz w:val="28"/>
          <w:szCs w:val="28"/>
        </w:rPr>
      </w:pPr>
      <w:r>
        <w:rPr>
          <w:sz w:val="28"/>
          <w:szCs w:val="28"/>
        </w:rPr>
        <w:t>Маршрут № 1</w:t>
      </w:r>
      <w:r w:rsidR="00E33007">
        <w:rPr>
          <w:sz w:val="28"/>
          <w:szCs w:val="28"/>
        </w:rPr>
        <w:t xml:space="preserve"> </w:t>
      </w:r>
      <w:r>
        <w:rPr>
          <w:sz w:val="28"/>
          <w:szCs w:val="28"/>
        </w:rPr>
        <w:t>(г. Зеленоградск)</w:t>
      </w:r>
    </w:p>
    <w:p w:rsidR="005F588D" w:rsidRPr="007107E1" w:rsidRDefault="00B26971" w:rsidP="008E46BC">
      <w:pPr>
        <w:numPr>
          <w:ilvl w:val="0"/>
          <w:numId w:val="3"/>
        </w:numPr>
        <w:ind w:left="993" w:hanging="284"/>
        <w:jc w:val="both"/>
        <w:rPr>
          <w:sz w:val="28"/>
          <w:szCs w:val="28"/>
        </w:rPr>
      </w:pPr>
      <w:r>
        <w:rPr>
          <w:sz w:val="28"/>
          <w:szCs w:val="28"/>
        </w:rPr>
        <w:t>маршрут № 19 (г. Зеленоградск</w:t>
      </w:r>
      <w:r w:rsidR="005F588D" w:rsidRPr="007107E1">
        <w:rPr>
          <w:sz w:val="28"/>
          <w:szCs w:val="28"/>
        </w:rPr>
        <w:t xml:space="preserve"> – п. </w:t>
      </w:r>
      <w:proofErr w:type="spellStart"/>
      <w:r w:rsidR="005F588D" w:rsidRPr="007107E1">
        <w:rPr>
          <w:sz w:val="28"/>
          <w:szCs w:val="28"/>
        </w:rPr>
        <w:t>Луговское</w:t>
      </w:r>
      <w:proofErr w:type="spellEnd"/>
      <w:r w:rsidR="005F588D" w:rsidRPr="007107E1">
        <w:rPr>
          <w:sz w:val="28"/>
          <w:szCs w:val="28"/>
        </w:rPr>
        <w:t>);</w:t>
      </w:r>
    </w:p>
    <w:p w:rsidR="005F588D" w:rsidRPr="007107E1" w:rsidRDefault="005F588D" w:rsidP="008E46BC">
      <w:pPr>
        <w:numPr>
          <w:ilvl w:val="0"/>
          <w:numId w:val="3"/>
        </w:numPr>
        <w:ind w:left="993" w:hanging="284"/>
        <w:jc w:val="both"/>
        <w:rPr>
          <w:sz w:val="28"/>
          <w:szCs w:val="28"/>
        </w:rPr>
      </w:pPr>
      <w:r w:rsidRPr="007107E1">
        <w:rPr>
          <w:sz w:val="28"/>
          <w:szCs w:val="28"/>
        </w:rPr>
        <w:lastRenderedPageBreak/>
        <w:t xml:space="preserve">маршрут № 22  (г. Зеленоградск – п. </w:t>
      </w:r>
      <w:proofErr w:type="gramStart"/>
      <w:r w:rsidRPr="007107E1">
        <w:rPr>
          <w:sz w:val="28"/>
          <w:szCs w:val="28"/>
        </w:rPr>
        <w:t>Краснофлотское</w:t>
      </w:r>
      <w:proofErr w:type="gramEnd"/>
      <w:r w:rsidRPr="007107E1">
        <w:rPr>
          <w:sz w:val="28"/>
          <w:szCs w:val="28"/>
        </w:rPr>
        <w:t>);</w:t>
      </w:r>
    </w:p>
    <w:p w:rsidR="005F588D" w:rsidRPr="00B26971" w:rsidRDefault="005F588D" w:rsidP="008E46BC">
      <w:pPr>
        <w:numPr>
          <w:ilvl w:val="0"/>
          <w:numId w:val="3"/>
        </w:numPr>
        <w:ind w:left="993" w:hanging="284"/>
        <w:jc w:val="both"/>
        <w:rPr>
          <w:sz w:val="28"/>
          <w:szCs w:val="28"/>
        </w:rPr>
      </w:pPr>
      <w:r w:rsidRPr="007107E1">
        <w:rPr>
          <w:sz w:val="28"/>
          <w:szCs w:val="28"/>
        </w:rPr>
        <w:t xml:space="preserve">маршрут  </w:t>
      </w:r>
      <w:r w:rsidR="00101651">
        <w:rPr>
          <w:sz w:val="28"/>
          <w:szCs w:val="28"/>
        </w:rPr>
        <w:t>№ 210</w:t>
      </w:r>
      <w:r w:rsidRPr="007107E1">
        <w:rPr>
          <w:sz w:val="28"/>
          <w:szCs w:val="28"/>
        </w:rPr>
        <w:t xml:space="preserve"> (г. Зеленоградск – п</w:t>
      </w:r>
      <w:r w:rsidR="00101651">
        <w:rPr>
          <w:sz w:val="28"/>
          <w:szCs w:val="28"/>
        </w:rPr>
        <w:t xml:space="preserve">. </w:t>
      </w:r>
      <w:proofErr w:type="gramStart"/>
      <w:r w:rsidR="00101651">
        <w:rPr>
          <w:sz w:val="28"/>
          <w:szCs w:val="28"/>
        </w:rPr>
        <w:t>Морское</w:t>
      </w:r>
      <w:proofErr w:type="gramEnd"/>
      <w:r w:rsidRPr="007107E1">
        <w:rPr>
          <w:sz w:val="28"/>
          <w:szCs w:val="28"/>
        </w:rPr>
        <w:t>)</w:t>
      </w:r>
      <w:r w:rsidR="00160BF2" w:rsidRPr="007107E1">
        <w:rPr>
          <w:sz w:val="28"/>
          <w:szCs w:val="28"/>
        </w:rPr>
        <w:t>;</w:t>
      </w:r>
    </w:p>
    <w:p w:rsidR="00160BF2" w:rsidRDefault="00160BF2" w:rsidP="00160BF2">
      <w:pPr>
        <w:numPr>
          <w:ilvl w:val="0"/>
          <w:numId w:val="3"/>
        </w:numPr>
        <w:ind w:left="993" w:hanging="284"/>
        <w:jc w:val="both"/>
        <w:rPr>
          <w:sz w:val="28"/>
          <w:szCs w:val="28"/>
        </w:rPr>
      </w:pPr>
      <w:r w:rsidRPr="007107E1">
        <w:rPr>
          <w:sz w:val="28"/>
          <w:szCs w:val="28"/>
        </w:rPr>
        <w:t xml:space="preserve">маршрут  </w:t>
      </w:r>
      <w:r>
        <w:rPr>
          <w:sz w:val="28"/>
          <w:szCs w:val="28"/>
        </w:rPr>
        <w:t>№ 200</w:t>
      </w:r>
      <w:r w:rsidRPr="007107E1">
        <w:rPr>
          <w:sz w:val="28"/>
          <w:szCs w:val="28"/>
        </w:rPr>
        <w:t xml:space="preserve"> (г. Зеленоградск – п</w:t>
      </w:r>
      <w:r>
        <w:rPr>
          <w:sz w:val="28"/>
          <w:szCs w:val="28"/>
        </w:rPr>
        <w:t>. Дворики</w:t>
      </w:r>
      <w:r w:rsidRPr="007107E1">
        <w:rPr>
          <w:sz w:val="28"/>
          <w:szCs w:val="28"/>
        </w:rPr>
        <w:t>)</w:t>
      </w:r>
      <w:r w:rsidRPr="00B26971">
        <w:rPr>
          <w:sz w:val="28"/>
          <w:szCs w:val="28"/>
        </w:rPr>
        <w:t>.</w:t>
      </w:r>
    </w:p>
    <w:p w:rsidR="00CB1CE9" w:rsidRPr="00CB1CE9" w:rsidRDefault="00CB1CE9" w:rsidP="00CB1CE9">
      <w:pPr>
        <w:pStyle w:val="a7"/>
        <w:keepNext/>
        <w:jc w:val="right"/>
      </w:pPr>
      <w:r w:rsidRPr="000856C4">
        <w:t xml:space="preserve">Таблица </w:t>
      </w:r>
      <w:r w:rsidR="00A8028D">
        <w:t>1</w:t>
      </w:r>
      <w:r w:rsidR="007B2751">
        <w:t>2</w:t>
      </w:r>
    </w:p>
    <w:p w:rsidR="00CB1CE9" w:rsidRDefault="00CB1CE9" w:rsidP="00CB1CE9">
      <w:pPr>
        <w:pStyle w:val="a7"/>
        <w:keepNext/>
        <w:jc w:val="center"/>
        <w:rPr>
          <w:szCs w:val="28"/>
        </w:rPr>
      </w:pPr>
      <w:r>
        <w:rPr>
          <w:szCs w:val="28"/>
        </w:rPr>
        <w:t xml:space="preserve">Прогнозные затраты на содержание муниципальных маршрутов </w:t>
      </w:r>
    </w:p>
    <w:p w:rsidR="00CB1CE9" w:rsidRDefault="00CB1CE9" w:rsidP="00C1333E">
      <w:pPr>
        <w:pStyle w:val="a7"/>
        <w:keepNext/>
        <w:jc w:val="center"/>
        <w:rPr>
          <w:szCs w:val="28"/>
        </w:rPr>
      </w:pPr>
      <w:r>
        <w:rPr>
          <w:szCs w:val="28"/>
        </w:rPr>
        <w:t>на период 201</w:t>
      </w:r>
      <w:r w:rsidR="00C1333E">
        <w:rPr>
          <w:szCs w:val="28"/>
        </w:rPr>
        <w:t>9</w:t>
      </w:r>
      <w:r>
        <w:rPr>
          <w:szCs w:val="28"/>
        </w:rPr>
        <w:t xml:space="preserve"> – 20</w:t>
      </w:r>
      <w:r w:rsidR="00830F42">
        <w:rPr>
          <w:szCs w:val="28"/>
        </w:rPr>
        <w:t>2</w:t>
      </w:r>
      <w:r w:rsidR="00C1333E">
        <w:rPr>
          <w:szCs w:val="28"/>
        </w:rPr>
        <w:t>1 год</w:t>
      </w:r>
    </w:p>
    <w:tbl>
      <w:tblPr>
        <w:tblW w:w="9995" w:type="dxa"/>
        <w:jc w:val="center"/>
        <w:tblLook w:val="00A0" w:firstRow="1" w:lastRow="0" w:firstColumn="1" w:lastColumn="0" w:noHBand="0" w:noVBand="0"/>
      </w:tblPr>
      <w:tblGrid>
        <w:gridCol w:w="580"/>
        <w:gridCol w:w="4940"/>
        <w:gridCol w:w="700"/>
        <w:gridCol w:w="931"/>
        <w:gridCol w:w="820"/>
        <w:gridCol w:w="684"/>
        <w:gridCol w:w="684"/>
        <w:gridCol w:w="656"/>
      </w:tblGrid>
      <w:tr w:rsidR="006220D4" w:rsidTr="006220D4">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6220D4" w:rsidRDefault="006220D4" w:rsidP="00647EB5">
            <w:pPr>
              <w:jc w:val="center"/>
              <w:rPr>
                <w:b/>
                <w:bCs/>
                <w:color w:val="000000"/>
              </w:rPr>
            </w:pPr>
            <w:bookmarkStart w:id="16" w:name="RANGE_A1_E1"/>
            <w:r>
              <w:rPr>
                <w:b/>
                <w:bCs/>
                <w:color w:val="000000"/>
                <w:sz w:val="22"/>
                <w:szCs w:val="22"/>
              </w:rPr>
              <w:t xml:space="preserve">№ </w:t>
            </w:r>
            <w:r>
              <w:rPr>
                <w:b/>
                <w:bCs/>
                <w:color w:val="000000"/>
                <w:sz w:val="22"/>
                <w:szCs w:val="22"/>
              </w:rPr>
              <w:br/>
              <w:t>п</w:t>
            </w:r>
            <w:r w:rsidR="00647EB5">
              <w:rPr>
                <w:b/>
                <w:bCs/>
                <w:color w:val="000000"/>
                <w:sz w:val="22"/>
                <w:szCs w:val="22"/>
              </w:rPr>
              <w:t>/</w:t>
            </w:r>
            <w:r>
              <w:rPr>
                <w:b/>
                <w:bCs/>
                <w:color w:val="000000"/>
                <w:sz w:val="22"/>
                <w:szCs w:val="22"/>
              </w:rPr>
              <w:t>п</w:t>
            </w:r>
            <w:bookmarkEnd w:id="16"/>
          </w:p>
        </w:tc>
        <w:tc>
          <w:tcPr>
            <w:tcW w:w="4940"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pPr>
              <w:jc w:val="center"/>
              <w:rPr>
                <w:b/>
                <w:bCs/>
                <w:color w:val="000000"/>
              </w:rPr>
            </w:pPr>
            <w:r>
              <w:rPr>
                <w:b/>
                <w:bCs/>
                <w:color w:val="000000"/>
                <w:sz w:val="22"/>
                <w:szCs w:val="22"/>
              </w:rPr>
              <w:t>Наименование мероприятия</w:t>
            </w:r>
          </w:p>
        </w:tc>
        <w:tc>
          <w:tcPr>
            <w:tcW w:w="700"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2016</w:t>
            </w:r>
          </w:p>
        </w:tc>
        <w:tc>
          <w:tcPr>
            <w:tcW w:w="931"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2017</w:t>
            </w:r>
          </w:p>
        </w:tc>
        <w:tc>
          <w:tcPr>
            <w:tcW w:w="820"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2018</w:t>
            </w:r>
          </w:p>
        </w:tc>
        <w:tc>
          <w:tcPr>
            <w:tcW w:w="743" w:type="dxa"/>
            <w:tcBorders>
              <w:top w:val="single" w:sz="4" w:space="0" w:color="auto"/>
              <w:left w:val="nil"/>
              <w:bottom w:val="single" w:sz="4" w:space="0" w:color="auto"/>
              <w:right w:val="single" w:sz="4" w:space="0" w:color="auto"/>
            </w:tcBorders>
            <w:shd w:val="clear" w:color="auto" w:fill="B8CCE4"/>
            <w:vAlign w:val="center"/>
            <w:hideMark/>
          </w:tcPr>
          <w:p w:rsidR="006220D4" w:rsidRDefault="006220D4" w:rsidP="00160BF2">
            <w:pPr>
              <w:jc w:val="center"/>
              <w:rPr>
                <w:b/>
                <w:bCs/>
                <w:color w:val="000000"/>
              </w:rPr>
            </w:pPr>
            <w:r>
              <w:rPr>
                <w:b/>
                <w:bCs/>
                <w:color w:val="000000"/>
                <w:sz w:val="22"/>
                <w:szCs w:val="22"/>
              </w:rPr>
              <w:t>2019</w:t>
            </w:r>
          </w:p>
        </w:tc>
        <w:tc>
          <w:tcPr>
            <w:tcW w:w="743" w:type="dxa"/>
            <w:tcBorders>
              <w:top w:val="single" w:sz="4" w:space="0" w:color="auto"/>
              <w:left w:val="nil"/>
              <w:bottom w:val="single" w:sz="4" w:space="0" w:color="auto"/>
              <w:right w:val="single" w:sz="4" w:space="0" w:color="auto"/>
            </w:tcBorders>
            <w:shd w:val="clear" w:color="auto" w:fill="B8CCE4"/>
            <w:vAlign w:val="center"/>
          </w:tcPr>
          <w:p w:rsidR="006220D4" w:rsidRDefault="006220D4" w:rsidP="006220D4">
            <w:pPr>
              <w:jc w:val="center"/>
              <w:rPr>
                <w:b/>
                <w:bCs/>
                <w:color w:val="000000"/>
                <w:sz w:val="22"/>
                <w:szCs w:val="22"/>
              </w:rPr>
            </w:pPr>
            <w:r>
              <w:rPr>
                <w:b/>
                <w:bCs/>
                <w:color w:val="000000"/>
                <w:sz w:val="22"/>
                <w:szCs w:val="22"/>
              </w:rPr>
              <w:t>2020</w:t>
            </w:r>
          </w:p>
        </w:tc>
        <w:tc>
          <w:tcPr>
            <w:tcW w:w="538" w:type="dxa"/>
            <w:tcBorders>
              <w:top w:val="single" w:sz="4" w:space="0" w:color="auto"/>
              <w:left w:val="nil"/>
              <w:bottom w:val="single" w:sz="4" w:space="0" w:color="auto"/>
              <w:right w:val="single" w:sz="4" w:space="0" w:color="auto"/>
            </w:tcBorders>
            <w:shd w:val="clear" w:color="auto" w:fill="B8CCE4"/>
            <w:vAlign w:val="center"/>
          </w:tcPr>
          <w:p w:rsidR="006220D4" w:rsidRDefault="006220D4" w:rsidP="006220D4">
            <w:pPr>
              <w:jc w:val="center"/>
              <w:rPr>
                <w:b/>
                <w:bCs/>
                <w:color w:val="000000"/>
                <w:sz w:val="22"/>
                <w:szCs w:val="22"/>
              </w:rPr>
            </w:pPr>
            <w:r>
              <w:rPr>
                <w:b/>
                <w:bCs/>
                <w:color w:val="000000"/>
                <w:sz w:val="22"/>
                <w:szCs w:val="22"/>
              </w:rPr>
              <w:t>2021</w:t>
            </w:r>
          </w:p>
        </w:tc>
      </w:tr>
      <w:tr w:rsidR="006220D4" w:rsidRPr="006220D4" w:rsidTr="006220D4">
        <w:trPr>
          <w:trHeight w:val="300"/>
          <w:jc w:val="center"/>
        </w:trPr>
        <w:tc>
          <w:tcPr>
            <w:tcW w:w="580" w:type="dxa"/>
            <w:tcBorders>
              <w:top w:val="nil"/>
              <w:left w:val="single" w:sz="4" w:space="0" w:color="auto"/>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w:t>
            </w:r>
          </w:p>
        </w:tc>
        <w:tc>
          <w:tcPr>
            <w:tcW w:w="4940" w:type="dxa"/>
            <w:tcBorders>
              <w:top w:val="nil"/>
              <w:left w:val="nil"/>
              <w:bottom w:val="single" w:sz="4" w:space="0" w:color="auto"/>
              <w:right w:val="single" w:sz="4" w:space="0" w:color="auto"/>
            </w:tcBorders>
            <w:noWrap/>
            <w:vAlign w:val="bottom"/>
            <w:hideMark/>
          </w:tcPr>
          <w:p w:rsidR="006220D4" w:rsidRDefault="006220D4">
            <w:pPr>
              <w:rPr>
                <w:color w:val="000000"/>
              </w:rPr>
            </w:pPr>
            <w:bookmarkStart w:id="17" w:name="_Toc399225114"/>
            <w:r>
              <w:rPr>
                <w:color w:val="000000"/>
                <w:sz w:val="22"/>
                <w:szCs w:val="22"/>
              </w:rPr>
              <w:t>Субсидирование части затрат транспортным компаниям, за организацию работы социально-значимых убыточных маршрутов</w:t>
            </w:r>
            <w:bookmarkEnd w:id="17"/>
          </w:p>
        </w:tc>
        <w:tc>
          <w:tcPr>
            <w:tcW w:w="700" w:type="dxa"/>
            <w:tcBorders>
              <w:top w:val="nil"/>
              <w:left w:val="nil"/>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1050</w:t>
            </w:r>
          </w:p>
        </w:tc>
        <w:tc>
          <w:tcPr>
            <w:tcW w:w="931" w:type="dxa"/>
            <w:tcBorders>
              <w:top w:val="nil"/>
              <w:left w:val="nil"/>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1050</w:t>
            </w:r>
          </w:p>
        </w:tc>
        <w:tc>
          <w:tcPr>
            <w:tcW w:w="820" w:type="dxa"/>
            <w:tcBorders>
              <w:top w:val="nil"/>
              <w:left w:val="nil"/>
              <w:bottom w:val="single" w:sz="4" w:space="0" w:color="auto"/>
              <w:right w:val="single" w:sz="4" w:space="0" w:color="auto"/>
            </w:tcBorders>
            <w:noWrap/>
            <w:vAlign w:val="center"/>
            <w:hideMark/>
          </w:tcPr>
          <w:p w:rsidR="006220D4" w:rsidRDefault="006220D4">
            <w:pPr>
              <w:jc w:val="center"/>
              <w:rPr>
                <w:color w:val="000000"/>
              </w:rPr>
            </w:pPr>
            <w:r>
              <w:rPr>
                <w:color w:val="000000"/>
                <w:sz w:val="22"/>
                <w:szCs w:val="22"/>
              </w:rPr>
              <w:t>1050</w:t>
            </w:r>
          </w:p>
        </w:tc>
        <w:tc>
          <w:tcPr>
            <w:tcW w:w="743" w:type="dxa"/>
            <w:tcBorders>
              <w:top w:val="nil"/>
              <w:left w:val="nil"/>
              <w:bottom w:val="single" w:sz="4" w:space="0" w:color="auto"/>
              <w:right w:val="single" w:sz="4" w:space="0" w:color="auto"/>
            </w:tcBorders>
            <w:vAlign w:val="center"/>
            <w:hideMark/>
          </w:tcPr>
          <w:p w:rsidR="006220D4" w:rsidRDefault="006220D4">
            <w:pPr>
              <w:jc w:val="center"/>
              <w:rPr>
                <w:color w:val="000000"/>
              </w:rPr>
            </w:pPr>
            <w:r>
              <w:rPr>
                <w:color w:val="000000"/>
                <w:sz w:val="22"/>
                <w:szCs w:val="22"/>
              </w:rPr>
              <w:t>1050</w:t>
            </w:r>
          </w:p>
        </w:tc>
        <w:tc>
          <w:tcPr>
            <w:tcW w:w="743" w:type="dxa"/>
            <w:tcBorders>
              <w:top w:val="nil"/>
              <w:left w:val="nil"/>
              <w:bottom w:val="single" w:sz="4" w:space="0" w:color="auto"/>
              <w:right w:val="single" w:sz="4" w:space="0" w:color="auto"/>
            </w:tcBorders>
          </w:tcPr>
          <w:p w:rsidR="006220D4" w:rsidRDefault="006220D4">
            <w:pPr>
              <w:jc w:val="center"/>
              <w:rPr>
                <w:b/>
                <w:bCs/>
                <w:color w:val="000000"/>
                <w:sz w:val="22"/>
                <w:szCs w:val="22"/>
              </w:rPr>
            </w:pPr>
          </w:p>
          <w:p w:rsidR="006220D4" w:rsidRPr="00830F42" w:rsidRDefault="006220D4">
            <w:pPr>
              <w:jc w:val="center"/>
              <w:rPr>
                <w:bCs/>
                <w:color w:val="000000"/>
                <w:sz w:val="22"/>
                <w:szCs w:val="22"/>
              </w:rPr>
            </w:pPr>
            <w:r w:rsidRPr="00830F42">
              <w:rPr>
                <w:bCs/>
                <w:color w:val="000000"/>
                <w:sz w:val="22"/>
                <w:szCs w:val="22"/>
              </w:rPr>
              <w:t>1050</w:t>
            </w:r>
          </w:p>
        </w:tc>
        <w:tc>
          <w:tcPr>
            <w:tcW w:w="538" w:type="dxa"/>
            <w:tcBorders>
              <w:top w:val="nil"/>
              <w:left w:val="nil"/>
              <w:bottom w:val="single" w:sz="4" w:space="0" w:color="auto"/>
              <w:right w:val="single" w:sz="4" w:space="0" w:color="auto"/>
            </w:tcBorders>
          </w:tcPr>
          <w:p w:rsidR="006220D4" w:rsidRPr="006220D4" w:rsidRDefault="006220D4">
            <w:pPr>
              <w:jc w:val="center"/>
              <w:rPr>
                <w:bCs/>
                <w:color w:val="000000"/>
                <w:sz w:val="22"/>
                <w:szCs w:val="22"/>
              </w:rPr>
            </w:pPr>
          </w:p>
          <w:p w:rsidR="006220D4" w:rsidRPr="006220D4" w:rsidRDefault="006220D4">
            <w:pPr>
              <w:jc w:val="center"/>
              <w:rPr>
                <w:bCs/>
                <w:color w:val="000000"/>
                <w:sz w:val="22"/>
                <w:szCs w:val="22"/>
              </w:rPr>
            </w:pPr>
            <w:r w:rsidRPr="006220D4">
              <w:rPr>
                <w:bCs/>
                <w:color w:val="000000"/>
                <w:sz w:val="22"/>
                <w:szCs w:val="22"/>
              </w:rPr>
              <w:t>1050</w:t>
            </w:r>
          </w:p>
        </w:tc>
      </w:tr>
    </w:tbl>
    <w:p w:rsidR="00CB1CE9" w:rsidRPr="007107E1" w:rsidRDefault="00CB1CE9" w:rsidP="00D9280C">
      <w:pPr>
        <w:ind w:firstLine="567"/>
        <w:jc w:val="both"/>
        <w:rPr>
          <w:sz w:val="28"/>
          <w:szCs w:val="28"/>
        </w:rPr>
      </w:pPr>
    </w:p>
    <w:p w:rsidR="005F588D" w:rsidRPr="007107E1" w:rsidRDefault="005F588D" w:rsidP="00D9280C">
      <w:pPr>
        <w:ind w:firstLine="567"/>
        <w:jc w:val="both"/>
        <w:rPr>
          <w:sz w:val="28"/>
          <w:szCs w:val="28"/>
        </w:rPr>
      </w:pPr>
      <w:proofErr w:type="gramStart"/>
      <w:r w:rsidRPr="0071061A">
        <w:rPr>
          <w:sz w:val="28"/>
          <w:szCs w:val="28"/>
        </w:rPr>
        <w:t>По состоянию на 01.</w:t>
      </w:r>
      <w:r w:rsidR="00B26971" w:rsidRPr="0071061A">
        <w:rPr>
          <w:sz w:val="28"/>
          <w:szCs w:val="28"/>
        </w:rPr>
        <w:t>0</w:t>
      </w:r>
      <w:r w:rsidR="006220D4">
        <w:rPr>
          <w:sz w:val="28"/>
          <w:szCs w:val="28"/>
        </w:rPr>
        <w:t>1</w:t>
      </w:r>
      <w:r w:rsidRPr="0071061A">
        <w:rPr>
          <w:sz w:val="28"/>
          <w:szCs w:val="28"/>
        </w:rPr>
        <w:t>.201</w:t>
      </w:r>
      <w:r w:rsidR="006220D4">
        <w:rPr>
          <w:sz w:val="28"/>
          <w:szCs w:val="28"/>
        </w:rPr>
        <w:t>8</w:t>
      </w:r>
      <w:r w:rsidRPr="0071061A">
        <w:rPr>
          <w:sz w:val="28"/>
          <w:szCs w:val="28"/>
        </w:rPr>
        <w:t xml:space="preserve"> года доля населения, проживающего в населенных пунктах, имеющих регулярное автобусное и (или) железнодорожного сообщение с административным центром муниципального района, составляет </w:t>
      </w:r>
      <w:r w:rsidR="0071061A" w:rsidRPr="0071061A">
        <w:rPr>
          <w:sz w:val="28"/>
          <w:szCs w:val="28"/>
        </w:rPr>
        <w:t>92</w:t>
      </w:r>
      <w:r w:rsidRPr="0071061A">
        <w:rPr>
          <w:sz w:val="28"/>
          <w:szCs w:val="28"/>
        </w:rPr>
        <w:t xml:space="preserve"> %.</w:t>
      </w:r>
      <w:proofErr w:type="gramEnd"/>
    </w:p>
    <w:p w:rsidR="005F588D" w:rsidRPr="007107E1" w:rsidRDefault="005F588D" w:rsidP="00D9280C">
      <w:pPr>
        <w:jc w:val="both"/>
        <w:rPr>
          <w:sz w:val="28"/>
          <w:szCs w:val="28"/>
        </w:rPr>
      </w:pPr>
      <w:r w:rsidRPr="007107E1">
        <w:rPr>
          <w:sz w:val="28"/>
          <w:szCs w:val="28"/>
        </w:rPr>
        <w:tab/>
        <w:t xml:space="preserve">Основными действиями органов местного самоуправления МО «Зеленоградский </w:t>
      </w:r>
      <w:r w:rsidR="00160BF2">
        <w:rPr>
          <w:sz w:val="28"/>
          <w:szCs w:val="28"/>
        </w:rPr>
        <w:t>городской округ</w:t>
      </w:r>
      <w:r w:rsidRPr="007107E1">
        <w:rPr>
          <w:sz w:val="28"/>
          <w:szCs w:val="28"/>
        </w:rPr>
        <w:t>» направленными на развитие транспортного сообщения будут являться:</w:t>
      </w:r>
    </w:p>
    <w:p w:rsidR="005F588D" w:rsidRPr="00053A06" w:rsidRDefault="005F588D" w:rsidP="00053A06">
      <w:pPr>
        <w:pStyle w:val="af8"/>
        <w:numPr>
          <w:ilvl w:val="3"/>
          <w:numId w:val="6"/>
        </w:numPr>
        <w:tabs>
          <w:tab w:val="left" w:pos="851"/>
        </w:tabs>
        <w:ind w:left="1134" w:hanging="425"/>
      </w:pPr>
      <w:r w:rsidRPr="00053A06">
        <w:t>Развитие системы автобусного сообщения общего пользования:</w:t>
      </w:r>
    </w:p>
    <w:p w:rsidR="0071061A" w:rsidRPr="00AB6D19" w:rsidRDefault="00AB6D19" w:rsidP="00AB6D19">
      <w:pPr>
        <w:ind w:firstLine="708"/>
        <w:jc w:val="both"/>
        <w:rPr>
          <w:sz w:val="28"/>
          <w:szCs w:val="28"/>
        </w:rPr>
      </w:pPr>
      <w:r w:rsidRPr="00AB6D19">
        <w:rPr>
          <w:sz w:val="28"/>
          <w:szCs w:val="28"/>
        </w:rPr>
        <w:t xml:space="preserve">- </w:t>
      </w:r>
      <w:r w:rsidR="005F588D" w:rsidRPr="00AB6D19">
        <w:rPr>
          <w:sz w:val="28"/>
          <w:szCs w:val="28"/>
        </w:rPr>
        <w:t>создание условий для предоставления услуг пассажирских перевозок населению;</w:t>
      </w:r>
    </w:p>
    <w:p w:rsidR="005F588D" w:rsidRPr="00AB6D19" w:rsidRDefault="00AB6D19" w:rsidP="00AB6D19">
      <w:pPr>
        <w:ind w:firstLine="708"/>
        <w:jc w:val="both"/>
        <w:rPr>
          <w:sz w:val="28"/>
          <w:szCs w:val="28"/>
        </w:rPr>
      </w:pPr>
      <w:proofErr w:type="gramStart"/>
      <w:r w:rsidRPr="00AB6D19">
        <w:rPr>
          <w:sz w:val="28"/>
          <w:szCs w:val="28"/>
        </w:rPr>
        <w:t xml:space="preserve">- </w:t>
      </w:r>
      <w:r w:rsidR="005F588D" w:rsidRPr="00AB6D19">
        <w:rPr>
          <w:sz w:val="28"/>
          <w:szCs w:val="28"/>
        </w:rPr>
        <w:t xml:space="preserve">оказание содействия транспортному сообщению между городами и поселками побережья с целью усиления туристических потоков </w:t>
      </w:r>
      <w:r w:rsidR="00605AD6" w:rsidRPr="00AB6D19">
        <w:rPr>
          <w:sz w:val="28"/>
          <w:szCs w:val="28"/>
        </w:rPr>
        <w:t xml:space="preserve"> </w:t>
      </w:r>
      <w:r w:rsidR="005F588D" w:rsidRPr="00AB6D19">
        <w:rPr>
          <w:sz w:val="28"/>
          <w:szCs w:val="28"/>
        </w:rPr>
        <w:t xml:space="preserve">(г. Янтарный, </w:t>
      </w:r>
      <w:r>
        <w:rPr>
          <w:sz w:val="28"/>
          <w:szCs w:val="28"/>
        </w:rPr>
        <w:t xml:space="preserve">                  </w:t>
      </w:r>
      <w:r w:rsidR="005F588D" w:rsidRPr="00AB6D19">
        <w:rPr>
          <w:sz w:val="28"/>
          <w:szCs w:val="28"/>
        </w:rPr>
        <w:t>г.</w:t>
      </w:r>
      <w:r w:rsidR="00A8028D" w:rsidRPr="00AB6D19">
        <w:rPr>
          <w:sz w:val="28"/>
          <w:szCs w:val="28"/>
        </w:rPr>
        <w:t xml:space="preserve"> </w:t>
      </w:r>
      <w:r w:rsidR="005F588D" w:rsidRPr="00AB6D19">
        <w:rPr>
          <w:sz w:val="28"/>
          <w:szCs w:val="28"/>
        </w:rPr>
        <w:t>Светлогорск, г. Пионерский, г. Зеленоградск, п. Лесное, п.</w:t>
      </w:r>
      <w:r w:rsidR="00A8028D" w:rsidRPr="00AB6D19">
        <w:rPr>
          <w:sz w:val="28"/>
          <w:szCs w:val="28"/>
        </w:rPr>
        <w:t xml:space="preserve"> </w:t>
      </w:r>
      <w:r w:rsidR="005F588D" w:rsidRPr="00AB6D19">
        <w:rPr>
          <w:sz w:val="28"/>
          <w:szCs w:val="28"/>
        </w:rPr>
        <w:t xml:space="preserve">Рыбачий, </w:t>
      </w:r>
      <w:r>
        <w:rPr>
          <w:sz w:val="28"/>
          <w:szCs w:val="28"/>
        </w:rPr>
        <w:t xml:space="preserve">                          </w:t>
      </w:r>
      <w:r w:rsidR="005F588D" w:rsidRPr="00AB6D19">
        <w:rPr>
          <w:sz w:val="28"/>
          <w:szCs w:val="28"/>
        </w:rPr>
        <w:t>п.</w:t>
      </w:r>
      <w:r w:rsidR="00A8028D" w:rsidRPr="00AB6D19">
        <w:rPr>
          <w:sz w:val="28"/>
          <w:szCs w:val="28"/>
        </w:rPr>
        <w:t xml:space="preserve"> </w:t>
      </w:r>
      <w:r w:rsidR="005F588D" w:rsidRPr="00AB6D19">
        <w:rPr>
          <w:sz w:val="28"/>
          <w:szCs w:val="28"/>
        </w:rPr>
        <w:t>Морское).</w:t>
      </w:r>
      <w:proofErr w:type="gramEnd"/>
    </w:p>
    <w:p w:rsidR="005F588D" w:rsidRPr="007107E1" w:rsidRDefault="005F588D" w:rsidP="00803CAD">
      <w:pPr>
        <w:tabs>
          <w:tab w:val="left" w:pos="1134"/>
        </w:tabs>
        <w:ind w:firstLine="709"/>
        <w:jc w:val="both"/>
        <w:rPr>
          <w:sz w:val="28"/>
          <w:szCs w:val="28"/>
        </w:rPr>
      </w:pPr>
      <w:r w:rsidRPr="007107E1">
        <w:rPr>
          <w:sz w:val="28"/>
          <w:szCs w:val="28"/>
        </w:rPr>
        <w:t xml:space="preserve">2. </w:t>
      </w:r>
      <w:r w:rsidR="00803CAD">
        <w:rPr>
          <w:sz w:val="28"/>
          <w:szCs w:val="28"/>
        </w:rPr>
        <w:t xml:space="preserve">  </w:t>
      </w:r>
      <w:r w:rsidRPr="007107E1">
        <w:rPr>
          <w:sz w:val="28"/>
          <w:szCs w:val="28"/>
        </w:rPr>
        <w:t>Организация подвоза детей в образовательные учреждения;</w:t>
      </w:r>
    </w:p>
    <w:p w:rsidR="00FF0DE7" w:rsidRPr="00160BF2" w:rsidRDefault="005F588D" w:rsidP="00160BF2">
      <w:pPr>
        <w:ind w:firstLine="709"/>
        <w:jc w:val="both"/>
        <w:rPr>
          <w:sz w:val="28"/>
          <w:szCs w:val="28"/>
        </w:rPr>
      </w:pPr>
      <w:r w:rsidRPr="007107E1">
        <w:rPr>
          <w:sz w:val="28"/>
          <w:szCs w:val="28"/>
        </w:rPr>
        <w:t xml:space="preserve">3. </w:t>
      </w:r>
      <w:proofErr w:type="gramStart"/>
      <w:r w:rsidRPr="007107E1">
        <w:rPr>
          <w:sz w:val="28"/>
          <w:szCs w:val="28"/>
        </w:rPr>
        <w:t xml:space="preserve">Содействие в организации транспортного сообщения туристической направленности (водное сообщение по заливу, электромобили в границах </w:t>
      </w:r>
      <w:r w:rsidR="00695F8D">
        <w:rPr>
          <w:sz w:val="28"/>
          <w:szCs w:val="28"/>
        </w:rPr>
        <w:t xml:space="preserve">                    </w:t>
      </w:r>
      <w:r w:rsidRPr="007107E1">
        <w:rPr>
          <w:sz w:val="28"/>
          <w:szCs w:val="28"/>
        </w:rPr>
        <w:t xml:space="preserve">г. Зеленоградска и </w:t>
      </w:r>
      <w:r w:rsidR="00160BF2">
        <w:rPr>
          <w:sz w:val="28"/>
          <w:szCs w:val="28"/>
        </w:rPr>
        <w:t>др.</w:t>
      </w:r>
      <w:proofErr w:type="gramEnd"/>
    </w:p>
    <w:p w:rsidR="00022C7F" w:rsidRPr="00BB612E" w:rsidRDefault="005F588D" w:rsidP="00022C7F">
      <w:pPr>
        <w:pStyle w:val="a7"/>
        <w:jc w:val="right"/>
        <w:rPr>
          <w:szCs w:val="28"/>
        </w:rPr>
      </w:pPr>
      <w:r w:rsidRPr="00BB612E">
        <w:rPr>
          <w:szCs w:val="28"/>
        </w:rPr>
        <w:t xml:space="preserve">Таблица </w:t>
      </w:r>
      <w:r w:rsidR="00A8028D">
        <w:rPr>
          <w:szCs w:val="28"/>
        </w:rPr>
        <w:t>1</w:t>
      </w:r>
      <w:r w:rsidR="007B2751">
        <w:rPr>
          <w:szCs w:val="28"/>
        </w:rPr>
        <w:t>3</w:t>
      </w:r>
    </w:p>
    <w:p w:rsidR="00D140DE" w:rsidRPr="00D140DE" w:rsidRDefault="005F588D" w:rsidP="00C1333E">
      <w:pPr>
        <w:pStyle w:val="a7"/>
        <w:jc w:val="center"/>
      </w:pPr>
      <w:r w:rsidRPr="00761CE0">
        <w:rPr>
          <w:szCs w:val="28"/>
        </w:rPr>
        <w:t>Плановые показатели развития транспортного сообщения</w:t>
      </w:r>
    </w:p>
    <w:tbl>
      <w:tblPr>
        <w:tblStyle w:val="12"/>
        <w:tblW w:w="9995" w:type="dxa"/>
        <w:shd w:val="clear" w:color="auto" w:fill="FFFFFF" w:themeFill="background1"/>
        <w:tblLook w:val="04A0" w:firstRow="1" w:lastRow="0" w:firstColumn="1" w:lastColumn="0" w:noHBand="0" w:noVBand="1"/>
      </w:tblPr>
      <w:tblGrid>
        <w:gridCol w:w="560"/>
        <w:gridCol w:w="3220"/>
        <w:gridCol w:w="769"/>
        <w:gridCol w:w="769"/>
        <w:gridCol w:w="744"/>
        <w:gridCol w:w="845"/>
        <w:gridCol w:w="845"/>
        <w:gridCol w:w="729"/>
        <w:gridCol w:w="729"/>
        <w:gridCol w:w="785"/>
      </w:tblGrid>
      <w:tr w:rsidR="00695F8D" w:rsidRPr="00632366" w:rsidTr="00695F8D">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0" w:type="dxa"/>
            <w:shd w:val="clear" w:color="auto" w:fill="C6D9F1" w:themeFill="text2" w:themeFillTint="33"/>
            <w:hideMark/>
          </w:tcPr>
          <w:p w:rsidR="00695F8D" w:rsidRPr="003A09C0" w:rsidRDefault="00695F8D" w:rsidP="007C1A01">
            <w:pPr>
              <w:jc w:val="center"/>
              <w:rPr>
                <w:rFonts w:ascii="Times New Roman" w:hAnsi="Times New Roman" w:cs="Times New Roman"/>
                <w:bCs w:val="0"/>
              </w:rPr>
            </w:pPr>
            <w:r w:rsidRPr="003A09C0">
              <w:rPr>
                <w:rFonts w:ascii="Times New Roman" w:hAnsi="Times New Roman" w:cs="Times New Roman"/>
                <w:bCs w:val="0"/>
              </w:rPr>
              <w:t xml:space="preserve">№ </w:t>
            </w:r>
            <w:proofErr w:type="gramStart"/>
            <w:r w:rsidRPr="003A09C0">
              <w:rPr>
                <w:rFonts w:ascii="Times New Roman" w:hAnsi="Times New Roman" w:cs="Times New Roman"/>
                <w:bCs w:val="0"/>
              </w:rPr>
              <w:t>п</w:t>
            </w:r>
            <w:proofErr w:type="gramEnd"/>
            <w:r w:rsidRPr="003A09C0">
              <w:rPr>
                <w:rFonts w:ascii="Times New Roman" w:hAnsi="Times New Roman" w:cs="Times New Roman"/>
                <w:bCs w:val="0"/>
              </w:rPr>
              <w:t>/п</w:t>
            </w:r>
          </w:p>
        </w:tc>
        <w:tc>
          <w:tcPr>
            <w:tcW w:w="3360" w:type="dxa"/>
            <w:shd w:val="clear" w:color="auto" w:fill="C6D9F1" w:themeFill="text2" w:themeFillTint="33"/>
            <w:hideMark/>
          </w:tcPr>
          <w:p w:rsidR="00695F8D" w:rsidRPr="003A09C0" w:rsidRDefault="00695F8D" w:rsidP="007C1A0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Показатели</w:t>
            </w:r>
          </w:p>
        </w:tc>
        <w:tc>
          <w:tcPr>
            <w:tcW w:w="769" w:type="dxa"/>
            <w:shd w:val="clear" w:color="auto" w:fill="C6D9F1" w:themeFill="text2" w:themeFillTint="33"/>
            <w:hideMark/>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 xml:space="preserve">2014 </w:t>
            </w:r>
          </w:p>
        </w:tc>
        <w:tc>
          <w:tcPr>
            <w:tcW w:w="769" w:type="dxa"/>
            <w:shd w:val="clear" w:color="auto" w:fill="C6D9F1" w:themeFill="text2" w:themeFillTint="33"/>
            <w:hideMark/>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 xml:space="preserve">2015 </w:t>
            </w:r>
          </w:p>
        </w:tc>
        <w:tc>
          <w:tcPr>
            <w:tcW w:w="751" w:type="dxa"/>
            <w:shd w:val="clear" w:color="auto" w:fill="C6D9F1" w:themeFill="text2" w:themeFillTint="33"/>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 xml:space="preserve">2016 </w:t>
            </w:r>
          </w:p>
        </w:tc>
        <w:tc>
          <w:tcPr>
            <w:tcW w:w="865"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w:t>
            </w:r>
            <w:r>
              <w:rPr>
                <w:rFonts w:ascii="Times New Roman" w:hAnsi="Times New Roman" w:cs="Times New Roman"/>
                <w:bCs w:val="0"/>
              </w:rPr>
              <w:t>7</w:t>
            </w:r>
          </w:p>
        </w:tc>
        <w:tc>
          <w:tcPr>
            <w:tcW w:w="865"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3A09C0">
              <w:rPr>
                <w:rFonts w:ascii="Times New Roman" w:hAnsi="Times New Roman" w:cs="Times New Roman"/>
                <w:bCs w:val="0"/>
              </w:rPr>
              <w:t>201</w:t>
            </w:r>
            <w:r>
              <w:rPr>
                <w:rFonts w:ascii="Times New Roman" w:hAnsi="Times New Roman" w:cs="Times New Roman"/>
                <w:bCs w:val="0"/>
              </w:rPr>
              <w:t>8</w:t>
            </w:r>
          </w:p>
        </w:tc>
        <w:tc>
          <w:tcPr>
            <w:tcW w:w="733"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2019</w:t>
            </w:r>
            <w:r w:rsidRPr="003A09C0">
              <w:rPr>
                <w:rFonts w:ascii="Times New Roman" w:hAnsi="Times New Roman" w:cs="Times New Roman"/>
                <w:bCs w:val="0"/>
              </w:rPr>
              <w:t xml:space="preserve"> </w:t>
            </w:r>
          </w:p>
        </w:tc>
        <w:tc>
          <w:tcPr>
            <w:tcW w:w="733" w:type="dxa"/>
            <w:shd w:val="clear" w:color="auto" w:fill="FBD4B4" w:themeFill="accent6" w:themeFillTint="66"/>
          </w:tcPr>
          <w:p w:rsidR="00695F8D" w:rsidRPr="003A09C0" w:rsidRDefault="00695F8D" w:rsidP="00E330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Pr>
                <w:rFonts w:ascii="Times New Roman" w:hAnsi="Times New Roman" w:cs="Times New Roman"/>
                <w:bCs w:val="0"/>
              </w:rPr>
              <w:t>2020</w:t>
            </w:r>
            <w:r w:rsidRPr="003A09C0">
              <w:rPr>
                <w:rFonts w:ascii="Times New Roman" w:hAnsi="Times New Roman" w:cs="Times New Roman"/>
                <w:bCs w:val="0"/>
              </w:rPr>
              <w:t xml:space="preserve"> </w:t>
            </w:r>
          </w:p>
        </w:tc>
        <w:tc>
          <w:tcPr>
            <w:tcW w:w="590" w:type="dxa"/>
            <w:shd w:val="clear" w:color="auto" w:fill="FBD4B4" w:themeFill="accent6" w:themeFillTint="66"/>
          </w:tcPr>
          <w:p w:rsidR="00695F8D" w:rsidRDefault="00695F8D" w:rsidP="00E33007">
            <w:pPr>
              <w:jc w:val="center"/>
              <w:cnfStyle w:val="100000000000" w:firstRow="1" w:lastRow="0" w:firstColumn="0" w:lastColumn="0" w:oddVBand="0" w:evenVBand="0" w:oddHBand="0" w:evenHBand="0" w:firstRowFirstColumn="0" w:firstRowLastColumn="0" w:lastRowFirstColumn="0" w:lastRowLastColumn="0"/>
              <w:rPr>
                <w:bCs w:val="0"/>
              </w:rPr>
            </w:pPr>
            <w:r>
              <w:rPr>
                <w:bCs w:val="0"/>
              </w:rPr>
              <w:t xml:space="preserve">2021 </w:t>
            </w:r>
          </w:p>
        </w:tc>
      </w:tr>
      <w:tr w:rsidR="00695F8D" w:rsidRPr="00761CE0" w:rsidTr="00695F8D">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560" w:type="dxa"/>
            <w:shd w:val="clear" w:color="auto" w:fill="FFFFFF" w:themeFill="background1"/>
            <w:hideMark/>
          </w:tcPr>
          <w:p w:rsidR="00695F8D" w:rsidRPr="003A09C0" w:rsidRDefault="00695F8D" w:rsidP="007C1A01">
            <w:pPr>
              <w:jc w:val="center"/>
              <w:rPr>
                <w:rFonts w:ascii="Times New Roman" w:hAnsi="Times New Roman" w:cs="Times New Roman"/>
              </w:rPr>
            </w:pPr>
            <w:r w:rsidRPr="003A09C0">
              <w:rPr>
                <w:rFonts w:ascii="Times New Roman" w:hAnsi="Times New Roman" w:cs="Times New Roman"/>
              </w:rPr>
              <w:t>1</w:t>
            </w:r>
          </w:p>
        </w:tc>
        <w:tc>
          <w:tcPr>
            <w:tcW w:w="3360" w:type="dxa"/>
            <w:shd w:val="clear" w:color="auto" w:fill="FFFFFF" w:themeFill="background1"/>
            <w:hideMark/>
          </w:tcPr>
          <w:p w:rsidR="00695F8D" w:rsidRPr="003A09C0" w:rsidRDefault="00695F8D" w:rsidP="007C1A01">
            <w:pPr>
              <w:cnfStyle w:val="000000100000" w:firstRow="0" w:lastRow="0" w:firstColumn="0" w:lastColumn="0" w:oddVBand="0" w:evenVBand="0" w:oddHBand="1" w:evenHBand="0" w:firstRowFirstColumn="0" w:firstRowLastColumn="0" w:lastRowFirstColumn="0" w:lastRowLastColumn="0"/>
            </w:pPr>
            <w:r w:rsidRPr="003A09C0">
              <w:t xml:space="preserve">Доля населения, проживающего в населенных пунктах, не имеющих регулярного автобусного и (или) железнодорожного сообщения с </w:t>
            </w:r>
            <w:proofErr w:type="gramStart"/>
            <w:r w:rsidRPr="003A09C0">
              <w:t>административным</w:t>
            </w:r>
            <w:proofErr w:type="gramEnd"/>
            <w:r w:rsidRPr="003A09C0">
              <w:t xml:space="preserve"> муниципального района, в общей численности населения муниципального района</w:t>
            </w:r>
          </w:p>
        </w:tc>
        <w:tc>
          <w:tcPr>
            <w:tcW w:w="769" w:type="dxa"/>
            <w:shd w:val="clear" w:color="auto" w:fill="FFFFFF" w:themeFill="background1"/>
            <w:noWrap/>
            <w:hideMark/>
          </w:tcPr>
          <w:p w:rsidR="00695F8D" w:rsidRPr="003A09C0" w:rsidRDefault="00695F8D" w:rsidP="00F801B7">
            <w:pPr>
              <w:jc w:val="center"/>
              <w:cnfStyle w:val="000000100000" w:firstRow="0" w:lastRow="0" w:firstColumn="0" w:lastColumn="0" w:oddVBand="0" w:evenVBand="0" w:oddHBand="1" w:evenHBand="0" w:firstRowFirstColumn="0" w:firstRowLastColumn="0" w:lastRowFirstColumn="0" w:lastRowLastColumn="0"/>
            </w:pPr>
            <w:r>
              <w:t>4,2</w:t>
            </w:r>
          </w:p>
        </w:tc>
        <w:tc>
          <w:tcPr>
            <w:tcW w:w="769" w:type="dxa"/>
            <w:shd w:val="clear" w:color="auto" w:fill="FFFFFF" w:themeFill="background1"/>
            <w:noWrap/>
            <w:hideMark/>
          </w:tcPr>
          <w:p w:rsidR="00695F8D" w:rsidRPr="003A09C0" w:rsidRDefault="00695F8D" w:rsidP="00F801B7">
            <w:pPr>
              <w:jc w:val="center"/>
              <w:cnfStyle w:val="000000100000" w:firstRow="0" w:lastRow="0" w:firstColumn="0" w:lastColumn="0" w:oddVBand="0" w:evenVBand="0" w:oddHBand="1" w:evenHBand="0" w:firstRowFirstColumn="0" w:firstRowLastColumn="0" w:lastRowFirstColumn="0" w:lastRowLastColumn="0"/>
            </w:pPr>
            <w:r>
              <w:t>4,2</w:t>
            </w:r>
          </w:p>
        </w:tc>
        <w:tc>
          <w:tcPr>
            <w:tcW w:w="751" w:type="dxa"/>
            <w:shd w:val="clear" w:color="auto" w:fill="FFFFFF" w:themeFill="background1"/>
          </w:tcPr>
          <w:p w:rsidR="00695F8D" w:rsidRPr="003A09C0" w:rsidRDefault="00695F8D" w:rsidP="00F801B7">
            <w:pPr>
              <w:jc w:val="center"/>
              <w:cnfStyle w:val="000000100000" w:firstRow="0" w:lastRow="0" w:firstColumn="0" w:lastColumn="0" w:oddVBand="0" w:evenVBand="0" w:oddHBand="1" w:evenHBand="0" w:firstRowFirstColumn="0" w:firstRowLastColumn="0" w:lastRowFirstColumn="0" w:lastRowLastColumn="0"/>
            </w:pPr>
            <w:r>
              <w:t>1,6</w:t>
            </w:r>
          </w:p>
        </w:tc>
        <w:tc>
          <w:tcPr>
            <w:tcW w:w="865" w:type="dxa"/>
            <w:shd w:val="clear" w:color="auto" w:fill="FBD4B4" w:themeFill="accent6" w:themeFillTint="66"/>
          </w:tcPr>
          <w:p w:rsidR="00695F8D" w:rsidRPr="003A09C0" w:rsidRDefault="00695F8D" w:rsidP="007C1A01">
            <w:pPr>
              <w:jc w:val="center"/>
              <w:cnfStyle w:val="000000100000" w:firstRow="0" w:lastRow="0" w:firstColumn="0" w:lastColumn="0" w:oddVBand="0" w:evenVBand="0" w:oddHBand="1" w:evenHBand="0" w:firstRowFirstColumn="0" w:firstRowLastColumn="0" w:lastRowFirstColumn="0" w:lastRowLastColumn="0"/>
            </w:pPr>
            <w:r>
              <w:t>1,5</w:t>
            </w:r>
          </w:p>
        </w:tc>
        <w:tc>
          <w:tcPr>
            <w:tcW w:w="865" w:type="dxa"/>
            <w:shd w:val="clear" w:color="auto" w:fill="FBD4B4" w:themeFill="accent6" w:themeFillTint="66"/>
          </w:tcPr>
          <w:p w:rsidR="00695F8D" w:rsidRPr="003A09C0" w:rsidRDefault="00695F8D" w:rsidP="007C1A01">
            <w:pPr>
              <w:jc w:val="center"/>
              <w:cnfStyle w:val="000000100000" w:firstRow="0" w:lastRow="0" w:firstColumn="0" w:lastColumn="0" w:oddVBand="0" w:evenVBand="0" w:oddHBand="1" w:evenHBand="0" w:firstRowFirstColumn="0" w:firstRowLastColumn="0" w:lastRowFirstColumn="0" w:lastRowLastColumn="0"/>
            </w:pPr>
            <w:r>
              <w:t>1,5</w:t>
            </w:r>
          </w:p>
        </w:tc>
        <w:tc>
          <w:tcPr>
            <w:tcW w:w="733" w:type="dxa"/>
            <w:shd w:val="clear" w:color="auto" w:fill="FBD4B4" w:themeFill="accent6" w:themeFillTint="66"/>
          </w:tcPr>
          <w:p w:rsidR="00695F8D" w:rsidRPr="003A09C0" w:rsidRDefault="00695F8D" w:rsidP="007C1A01">
            <w:pPr>
              <w:jc w:val="center"/>
              <w:cnfStyle w:val="000000100000" w:firstRow="0" w:lastRow="0" w:firstColumn="0" w:lastColumn="0" w:oddVBand="0" w:evenVBand="0" w:oddHBand="1" w:evenHBand="0" w:firstRowFirstColumn="0" w:firstRowLastColumn="0" w:lastRowFirstColumn="0" w:lastRowLastColumn="0"/>
            </w:pPr>
            <w:r>
              <w:t>1,5</w:t>
            </w:r>
          </w:p>
        </w:tc>
        <w:tc>
          <w:tcPr>
            <w:tcW w:w="733" w:type="dxa"/>
            <w:shd w:val="clear" w:color="auto" w:fill="FBD4B4" w:themeFill="accent6" w:themeFillTint="66"/>
          </w:tcPr>
          <w:p w:rsidR="00695F8D" w:rsidRPr="003A09C0" w:rsidRDefault="00695F8D" w:rsidP="00695F8D">
            <w:pPr>
              <w:jc w:val="center"/>
              <w:cnfStyle w:val="000000100000" w:firstRow="0" w:lastRow="0" w:firstColumn="0" w:lastColumn="0" w:oddVBand="0" w:evenVBand="0" w:oddHBand="1" w:evenHBand="0" w:firstRowFirstColumn="0" w:firstRowLastColumn="0" w:lastRowFirstColumn="0" w:lastRowLastColumn="0"/>
            </w:pPr>
            <w:r>
              <w:t>1,4</w:t>
            </w:r>
          </w:p>
        </w:tc>
        <w:tc>
          <w:tcPr>
            <w:tcW w:w="590" w:type="dxa"/>
            <w:shd w:val="clear" w:color="auto" w:fill="FBD4B4" w:themeFill="accent6" w:themeFillTint="66"/>
          </w:tcPr>
          <w:p w:rsidR="00695F8D" w:rsidRDefault="00695F8D" w:rsidP="00461356">
            <w:pPr>
              <w:jc w:val="center"/>
              <w:cnfStyle w:val="000000100000" w:firstRow="0" w:lastRow="0" w:firstColumn="0" w:lastColumn="0" w:oddVBand="0" w:evenVBand="0" w:oddHBand="1" w:evenHBand="0" w:firstRowFirstColumn="0" w:firstRowLastColumn="0" w:lastRowFirstColumn="0" w:lastRowLastColumn="0"/>
            </w:pPr>
            <w:r>
              <w:t>1,4</w:t>
            </w:r>
          </w:p>
        </w:tc>
      </w:tr>
    </w:tbl>
    <w:p w:rsidR="00E33007" w:rsidRDefault="00E33007" w:rsidP="007B1598">
      <w:pPr>
        <w:pStyle w:val="3"/>
        <w:ind w:firstLine="851"/>
      </w:pPr>
      <w:bookmarkStart w:id="18" w:name="_Toc247454766"/>
      <w:bookmarkStart w:id="19" w:name="_Toc525138125"/>
    </w:p>
    <w:p w:rsidR="00E33007" w:rsidRDefault="00E33007" w:rsidP="007B1598">
      <w:pPr>
        <w:pStyle w:val="3"/>
        <w:ind w:firstLine="851"/>
      </w:pPr>
    </w:p>
    <w:p w:rsidR="00860849" w:rsidRDefault="00860849" w:rsidP="00E33007">
      <w:pPr>
        <w:pStyle w:val="3"/>
        <w:ind w:firstLine="851"/>
      </w:pPr>
      <w:r w:rsidRPr="00761CE0">
        <w:t>ЗАКЛЮЧЕНИЕ</w:t>
      </w:r>
      <w:bookmarkEnd w:id="18"/>
      <w:bookmarkEnd w:id="19"/>
    </w:p>
    <w:p w:rsidR="00E33007" w:rsidRPr="00E33007" w:rsidRDefault="00E33007" w:rsidP="00E33007"/>
    <w:p w:rsidR="00860849" w:rsidRPr="00761CE0" w:rsidRDefault="00860849">
      <w:pPr>
        <w:pStyle w:val="a5"/>
        <w:ind w:firstLine="720"/>
        <w:rPr>
          <w:color w:val="auto"/>
          <w:sz w:val="28"/>
          <w:szCs w:val="20"/>
        </w:rPr>
      </w:pPr>
      <w:r w:rsidRPr="00761CE0">
        <w:rPr>
          <w:color w:val="auto"/>
          <w:sz w:val="28"/>
          <w:szCs w:val="20"/>
        </w:rPr>
        <w:t>Достижение поставленных в прогнозе контрольных показателей, реализация поставленных задач, поддержание достаточ</w:t>
      </w:r>
      <w:r w:rsidR="00275235" w:rsidRPr="00761CE0">
        <w:rPr>
          <w:color w:val="auto"/>
          <w:sz w:val="28"/>
          <w:szCs w:val="20"/>
        </w:rPr>
        <w:t xml:space="preserve">ных темпов роста </w:t>
      </w:r>
      <w:r w:rsidR="00042F02" w:rsidRPr="00761CE0">
        <w:rPr>
          <w:color w:val="auto"/>
          <w:sz w:val="28"/>
          <w:szCs w:val="20"/>
        </w:rPr>
        <w:t xml:space="preserve">экономики </w:t>
      </w:r>
      <w:r w:rsidR="0090134D">
        <w:rPr>
          <w:color w:val="auto"/>
          <w:sz w:val="28"/>
          <w:szCs w:val="20"/>
        </w:rPr>
        <w:t>округа</w:t>
      </w:r>
      <w:r w:rsidR="00042F02" w:rsidRPr="00761CE0">
        <w:rPr>
          <w:color w:val="auto"/>
          <w:sz w:val="28"/>
          <w:szCs w:val="20"/>
        </w:rPr>
        <w:t xml:space="preserve">, в условиях внешней экономической нестабильности, </w:t>
      </w:r>
      <w:r w:rsidRPr="00761CE0">
        <w:rPr>
          <w:color w:val="auto"/>
          <w:sz w:val="28"/>
          <w:szCs w:val="20"/>
        </w:rPr>
        <w:t xml:space="preserve">на основе повышения эффективности и конкурентоспособности экономики </w:t>
      </w:r>
      <w:r w:rsidR="0090134D">
        <w:rPr>
          <w:color w:val="auto"/>
          <w:sz w:val="28"/>
          <w:szCs w:val="20"/>
        </w:rPr>
        <w:t>округа</w:t>
      </w:r>
      <w:r w:rsidRPr="00761CE0">
        <w:rPr>
          <w:color w:val="auto"/>
          <w:sz w:val="28"/>
          <w:szCs w:val="20"/>
        </w:rPr>
        <w:t>, позволит создать необходимые условия для повышения уровня и качества жизни населения.</w:t>
      </w:r>
    </w:p>
    <w:p w:rsidR="00860849" w:rsidRPr="00761CE0" w:rsidRDefault="00860849">
      <w:pPr>
        <w:pStyle w:val="a5"/>
        <w:ind w:firstLine="720"/>
        <w:rPr>
          <w:color w:val="auto"/>
          <w:sz w:val="28"/>
          <w:szCs w:val="20"/>
        </w:rPr>
      </w:pPr>
      <w:proofErr w:type="gramStart"/>
      <w:r w:rsidRPr="00761CE0">
        <w:rPr>
          <w:color w:val="auto"/>
          <w:sz w:val="28"/>
          <w:szCs w:val="20"/>
        </w:rPr>
        <w:t>При</w:t>
      </w:r>
      <w:r w:rsidR="00042F02" w:rsidRPr="00761CE0">
        <w:rPr>
          <w:color w:val="auto"/>
          <w:sz w:val="28"/>
          <w:szCs w:val="20"/>
        </w:rPr>
        <w:t xml:space="preserve"> достижении стабильного экономического роста</w:t>
      </w:r>
      <w:r w:rsidRPr="00761CE0">
        <w:rPr>
          <w:color w:val="auto"/>
          <w:sz w:val="28"/>
          <w:szCs w:val="20"/>
        </w:rPr>
        <w:t xml:space="preserve"> и </w:t>
      </w:r>
      <w:r w:rsidR="00042F02" w:rsidRPr="00761CE0">
        <w:rPr>
          <w:color w:val="auto"/>
          <w:sz w:val="28"/>
          <w:szCs w:val="20"/>
        </w:rPr>
        <w:t xml:space="preserve">при </w:t>
      </w:r>
      <w:r w:rsidRPr="00761CE0">
        <w:rPr>
          <w:color w:val="auto"/>
          <w:sz w:val="28"/>
          <w:szCs w:val="20"/>
        </w:rPr>
        <w:t xml:space="preserve">социально ориентированном бюджете муниципального образования будет возможно полноценное социальное развитие МО «Зеленоградский </w:t>
      </w:r>
      <w:r w:rsidR="00D20DE5">
        <w:rPr>
          <w:color w:val="auto"/>
          <w:sz w:val="28"/>
          <w:szCs w:val="20"/>
        </w:rPr>
        <w:t>городской округ</w:t>
      </w:r>
      <w:r w:rsidRPr="00761CE0">
        <w:rPr>
          <w:color w:val="auto"/>
          <w:sz w:val="28"/>
          <w:szCs w:val="20"/>
        </w:rPr>
        <w:t>» -  сохранение и развитие социально-культурной сферы, прежде всего комплекса учреждений образования, здравоохранения, культуры, физической культуры и спорта, молодёжной политики, предоставляющих бесплатные услуги населению, обеспечение их доступности, обеспечение адресной социальной защиты малоимущих слоёв и групп населения и др</w:t>
      </w:r>
      <w:r w:rsidR="00E33007">
        <w:rPr>
          <w:color w:val="auto"/>
          <w:sz w:val="28"/>
          <w:szCs w:val="20"/>
        </w:rPr>
        <w:t>угое</w:t>
      </w:r>
      <w:r w:rsidRPr="00761CE0">
        <w:rPr>
          <w:color w:val="auto"/>
          <w:sz w:val="28"/>
          <w:szCs w:val="20"/>
        </w:rPr>
        <w:t>.</w:t>
      </w:r>
      <w:proofErr w:type="gramEnd"/>
    </w:p>
    <w:p w:rsidR="00860849" w:rsidRPr="00761CE0" w:rsidRDefault="00860849">
      <w:pPr>
        <w:pStyle w:val="a5"/>
        <w:ind w:firstLine="720"/>
        <w:rPr>
          <w:color w:val="auto"/>
          <w:sz w:val="28"/>
          <w:szCs w:val="20"/>
        </w:rPr>
      </w:pPr>
      <w:r w:rsidRPr="00761CE0">
        <w:rPr>
          <w:color w:val="auto"/>
          <w:sz w:val="28"/>
          <w:szCs w:val="20"/>
        </w:rPr>
        <w:t xml:space="preserve">Комплексный подход к решению проблем социально-экономического развития обеспечит процветание муниципального образования в долгосрочной перспективе </w:t>
      </w:r>
      <w:r w:rsidR="00042F02" w:rsidRPr="00761CE0">
        <w:rPr>
          <w:color w:val="auto"/>
          <w:sz w:val="28"/>
          <w:szCs w:val="20"/>
        </w:rPr>
        <w:t>и преодоление воздействия внешних негативных факторов</w:t>
      </w:r>
      <w:r w:rsidR="009C33CA">
        <w:rPr>
          <w:color w:val="auto"/>
          <w:sz w:val="28"/>
          <w:szCs w:val="20"/>
        </w:rPr>
        <w:t xml:space="preserve"> </w:t>
      </w:r>
      <w:r w:rsidR="00042F02" w:rsidRPr="00761CE0">
        <w:rPr>
          <w:color w:val="auto"/>
          <w:sz w:val="28"/>
          <w:szCs w:val="20"/>
        </w:rPr>
        <w:t xml:space="preserve">и последствий финансового кризиса в краткосрочной перспективе </w:t>
      </w:r>
      <w:r w:rsidR="00695F8D">
        <w:rPr>
          <w:color w:val="auto"/>
          <w:sz w:val="28"/>
          <w:szCs w:val="20"/>
        </w:rPr>
        <w:t xml:space="preserve">                                </w:t>
      </w:r>
      <w:r w:rsidR="00042F02" w:rsidRPr="00761CE0">
        <w:rPr>
          <w:color w:val="auto"/>
          <w:sz w:val="28"/>
          <w:szCs w:val="20"/>
        </w:rPr>
        <w:t>(20</w:t>
      </w:r>
      <w:r w:rsidR="00C71B94" w:rsidRPr="00761CE0">
        <w:rPr>
          <w:color w:val="auto"/>
          <w:sz w:val="28"/>
          <w:szCs w:val="20"/>
        </w:rPr>
        <w:t>1</w:t>
      </w:r>
      <w:r w:rsidR="00695F8D">
        <w:rPr>
          <w:color w:val="auto"/>
          <w:sz w:val="28"/>
          <w:szCs w:val="20"/>
        </w:rPr>
        <w:t>9</w:t>
      </w:r>
      <w:r w:rsidR="00C71B94" w:rsidRPr="00761CE0">
        <w:rPr>
          <w:color w:val="auto"/>
          <w:sz w:val="28"/>
          <w:szCs w:val="20"/>
        </w:rPr>
        <w:t xml:space="preserve"> – 20</w:t>
      </w:r>
      <w:r w:rsidR="00830F42">
        <w:rPr>
          <w:color w:val="auto"/>
          <w:sz w:val="28"/>
          <w:szCs w:val="20"/>
        </w:rPr>
        <w:t>2</w:t>
      </w:r>
      <w:r w:rsidR="00695F8D">
        <w:rPr>
          <w:color w:val="auto"/>
          <w:sz w:val="28"/>
          <w:szCs w:val="20"/>
        </w:rPr>
        <w:t>1</w:t>
      </w:r>
      <w:r w:rsidR="00D9111F">
        <w:rPr>
          <w:color w:val="auto"/>
          <w:sz w:val="28"/>
          <w:szCs w:val="20"/>
        </w:rPr>
        <w:t xml:space="preserve"> </w:t>
      </w:r>
      <w:r w:rsidR="00042F02" w:rsidRPr="00761CE0">
        <w:rPr>
          <w:color w:val="auto"/>
          <w:sz w:val="28"/>
          <w:szCs w:val="20"/>
        </w:rPr>
        <w:t>г</w:t>
      </w:r>
      <w:r w:rsidR="00695F8D">
        <w:rPr>
          <w:color w:val="auto"/>
          <w:sz w:val="28"/>
          <w:szCs w:val="20"/>
        </w:rPr>
        <w:t>оды</w:t>
      </w:r>
      <w:r w:rsidR="00042F02" w:rsidRPr="00761CE0">
        <w:rPr>
          <w:color w:val="auto"/>
          <w:sz w:val="28"/>
          <w:szCs w:val="20"/>
        </w:rPr>
        <w:t>)</w:t>
      </w:r>
      <w:r w:rsidRPr="00761CE0">
        <w:rPr>
          <w:color w:val="auto"/>
          <w:sz w:val="28"/>
          <w:szCs w:val="20"/>
        </w:rPr>
        <w:t>.</w:t>
      </w:r>
    </w:p>
    <w:p w:rsidR="00860849" w:rsidRPr="00761CE0" w:rsidRDefault="00860849">
      <w:pPr>
        <w:pStyle w:val="a5"/>
        <w:ind w:firstLine="720"/>
        <w:rPr>
          <w:color w:val="auto"/>
          <w:sz w:val="28"/>
          <w:szCs w:val="20"/>
        </w:rPr>
      </w:pPr>
    </w:p>
    <w:p w:rsidR="00D43EDD" w:rsidRPr="00761CE0" w:rsidRDefault="00D43EDD">
      <w:pPr>
        <w:rPr>
          <w:sz w:val="28"/>
        </w:rPr>
      </w:pPr>
      <w:r w:rsidRPr="00761CE0">
        <w:rPr>
          <w:sz w:val="28"/>
        </w:rPr>
        <w:br w:type="page"/>
      </w:r>
    </w:p>
    <w:p w:rsidR="00D43EDD" w:rsidRPr="00761CE0" w:rsidRDefault="00D43EDD">
      <w:pPr>
        <w:ind w:left="708"/>
        <w:rPr>
          <w:sz w:val="28"/>
        </w:rPr>
        <w:sectPr w:rsidR="00D43EDD" w:rsidRPr="00761CE0" w:rsidSect="00850787">
          <w:footerReference w:type="even" r:id="rId15"/>
          <w:footerReference w:type="default" r:id="rId16"/>
          <w:pgSz w:w="11906" w:h="16838"/>
          <w:pgMar w:top="1134" w:right="709" w:bottom="1134" w:left="1418" w:header="709" w:footer="709" w:gutter="0"/>
          <w:cols w:space="708"/>
          <w:titlePg/>
          <w:docGrid w:linePitch="360"/>
        </w:sectPr>
      </w:pPr>
    </w:p>
    <w:p w:rsidR="007F64A5" w:rsidRPr="007F64A5" w:rsidRDefault="007F64A5" w:rsidP="007F64A5">
      <w:pPr>
        <w:jc w:val="right"/>
        <w:rPr>
          <w:color w:val="000000"/>
          <w:sz w:val="28"/>
        </w:rPr>
      </w:pPr>
      <w:r w:rsidRPr="00DE513A">
        <w:rPr>
          <w:color w:val="000000"/>
          <w:sz w:val="28"/>
        </w:rPr>
        <w:lastRenderedPageBreak/>
        <w:t>Приложение</w:t>
      </w:r>
    </w:p>
    <w:p w:rsidR="007F64A5" w:rsidRPr="007F64A5" w:rsidRDefault="007F64A5" w:rsidP="007F64A5">
      <w:pPr>
        <w:ind w:left="708"/>
        <w:rPr>
          <w:sz w:val="28"/>
        </w:rPr>
      </w:pPr>
    </w:p>
    <w:tbl>
      <w:tblPr>
        <w:tblW w:w="4993" w:type="pct"/>
        <w:jc w:val="center"/>
        <w:tblLook w:val="04A0" w:firstRow="1" w:lastRow="0" w:firstColumn="1" w:lastColumn="0" w:noHBand="0" w:noVBand="1"/>
      </w:tblPr>
      <w:tblGrid>
        <w:gridCol w:w="636"/>
        <w:gridCol w:w="2490"/>
        <w:gridCol w:w="615"/>
        <w:gridCol w:w="996"/>
        <w:gridCol w:w="821"/>
        <w:gridCol w:w="1000"/>
        <w:gridCol w:w="1000"/>
        <w:gridCol w:w="1000"/>
        <w:gridCol w:w="1000"/>
      </w:tblGrid>
      <w:tr w:rsidR="00335813" w:rsidRPr="00335813" w:rsidTr="0094133B">
        <w:trPr>
          <w:trHeight w:val="324"/>
          <w:jc w:val="center"/>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Показатели сельского хозяйства Зеленоградского городского округа</w:t>
            </w:r>
          </w:p>
          <w:p w:rsidR="00335813" w:rsidRPr="00335813" w:rsidRDefault="00335813" w:rsidP="00335813">
            <w:pPr>
              <w:jc w:val="center"/>
              <w:rPr>
                <w:bCs/>
                <w:color w:val="000000"/>
                <w:sz w:val="22"/>
              </w:rPr>
            </w:pPr>
          </w:p>
        </w:tc>
      </w:tr>
      <w:tr w:rsidR="00335813" w:rsidRPr="00335813" w:rsidTr="0094133B">
        <w:trPr>
          <w:trHeight w:val="324"/>
          <w:jc w:val="center"/>
        </w:trPr>
        <w:tc>
          <w:tcPr>
            <w:tcW w:w="336" w:type="pct"/>
            <w:tcBorders>
              <w:top w:val="single" w:sz="4" w:space="0" w:color="auto"/>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w:t>
            </w:r>
          </w:p>
        </w:tc>
        <w:tc>
          <w:tcPr>
            <w:tcW w:w="1351"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Показатели</w:t>
            </w:r>
          </w:p>
        </w:tc>
        <w:tc>
          <w:tcPr>
            <w:tcW w:w="327"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Ед. изм.</w:t>
            </w:r>
          </w:p>
        </w:tc>
        <w:tc>
          <w:tcPr>
            <w:tcW w:w="521" w:type="pct"/>
            <w:tcBorders>
              <w:top w:val="single" w:sz="4" w:space="0" w:color="auto"/>
              <w:left w:val="nil"/>
              <w:bottom w:val="single" w:sz="8" w:space="0" w:color="auto"/>
              <w:right w:val="single" w:sz="8" w:space="0" w:color="auto"/>
            </w:tcBorders>
            <w:shd w:val="clear" w:color="000000" w:fill="FFFFFF"/>
            <w:vAlign w:val="center"/>
          </w:tcPr>
          <w:p w:rsidR="00335813" w:rsidRPr="00335813" w:rsidRDefault="00335813" w:rsidP="00335813">
            <w:pPr>
              <w:jc w:val="center"/>
              <w:rPr>
                <w:color w:val="000000"/>
                <w:sz w:val="22"/>
              </w:rPr>
            </w:pPr>
            <w:r w:rsidRPr="00335813">
              <w:rPr>
                <w:color w:val="000000"/>
                <w:sz w:val="22"/>
              </w:rPr>
              <w:t xml:space="preserve">Факт  </w:t>
            </w:r>
          </w:p>
        </w:tc>
        <w:tc>
          <w:tcPr>
            <w:tcW w:w="437" w:type="pct"/>
            <w:tcBorders>
              <w:top w:val="single" w:sz="4" w:space="0" w:color="auto"/>
              <w:left w:val="nil"/>
              <w:bottom w:val="single" w:sz="8" w:space="0" w:color="auto"/>
              <w:right w:val="single" w:sz="8" w:space="0" w:color="auto"/>
            </w:tcBorders>
            <w:shd w:val="clear" w:color="000000" w:fill="FFFFFF"/>
            <w:vAlign w:val="center"/>
          </w:tcPr>
          <w:p w:rsidR="00335813" w:rsidRPr="00335813" w:rsidRDefault="00335813" w:rsidP="00335813">
            <w:pPr>
              <w:jc w:val="center"/>
              <w:rPr>
                <w:color w:val="000000"/>
                <w:sz w:val="22"/>
              </w:rPr>
            </w:pPr>
            <w:r w:rsidRPr="00335813">
              <w:rPr>
                <w:color w:val="000000"/>
                <w:sz w:val="22"/>
              </w:rPr>
              <w:t>Факт</w:t>
            </w:r>
          </w:p>
        </w:tc>
        <w:tc>
          <w:tcPr>
            <w:tcW w:w="533"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Прогноз</w:t>
            </w:r>
          </w:p>
        </w:tc>
        <w:tc>
          <w:tcPr>
            <w:tcW w:w="533"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Прогноз</w:t>
            </w:r>
          </w:p>
        </w:tc>
        <w:tc>
          <w:tcPr>
            <w:tcW w:w="533" w:type="pct"/>
            <w:tcBorders>
              <w:top w:val="single" w:sz="4" w:space="0" w:color="auto"/>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Прогноз</w:t>
            </w:r>
          </w:p>
        </w:tc>
        <w:tc>
          <w:tcPr>
            <w:tcW w:w="429" w:type="pct"/>
            <w:tcBorders>
              <w:top w:val="single" w:sz="4" w:space="0" w:color="auto"/>
              <w:left w:val="nil"/>
              <w:bottom w:val="single" w:sz="8" w:space="0" w:color="auto"/>
              <w:right w:val="single" w:sz="8" w:space="0" w:color="auto"/>
            </w:tcBorders>
            <w:shd w:val="clear" w:color="000000" w:fill="FFFFFF"/>
            <w:vAlign w:val="center"/>
          </w:tcPr>
          <w:p w:rsidR="00335813" w:rsidRPr="00335813" w:rsidRDefault="00335813" w:rsidP="00335813">
            <w:pPr>
              <w:jc w:val="center"/>
              <w:rPr>
                <w:color w:val="000000"/>
                <w:sz w:val="22"/>
              </w:rPr>
            </w:pPr>
            <w:r w:rsidRPr="00335813">
              <w:rPr>
                <w:color w:val="000000"/>
                <w:sz w:val="22"/>
              </w:rPr>
              <w:t>Прогноз</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proofErr w:type="gramStart"/>
            <w:r w:rsidRPr="00335813">
              <w:rPr>
                <w:color w:val="000000"/>
                <w:sz w:val="22"/>
              </w:rPr>
              <w:t>п</w:t>
            </w:r>
            <w:proofErr w:type="gramEnd"/>
            <w:r w:rsidRPr="00335813">
              <w:rPr>
                <w:color w:val="000000"/>
                <w:sz w:val="22"/>
              </w:rPr>
              <w:t>/п</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2016</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2017</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2018</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2019</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2020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center"/>
              <w:rPr>
                <w:bCs/>
                <w:color w:val="000000"/>
                <w:sz w:val="22"/>
              </w:rPr>
            </w:pPr>
            <w:r w:rsidRPr="00335813">
              <w:rPr>
                <w:bCs/>
                <w:color w:val="000000"/>
                <w:sz w:val="22"/>
              </w:rPr>
              <w:t>2021</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1 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Валовой сбор зерновых и зернобобовых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7682,2</w:t>
            </w:r>
          </w:p>
        </w:tc>
        <w:tc>
          <w:tcPr>
            <w:tcW w:w="437"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8912,4</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13000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13000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13 000</w:t>
            </w:r>
          </w:p>
        </w:tc>
        <w:tc>
          <w:tcPr>
            <w:tcW w:w="429" w:type="pct"/>
            <w:tcBorders>
              <w:top w:val="nil"/>
              <w:left w:val="nil"/>
              <w:bottom w:val="single" w:sz="8" w:space="0" w:color="auto"/>
              <w:right w:val="single" w:sz="8" w:space="0" w:color="auto"/>
            </w:tcBorders>
            <w:vAlign w:val="center"/>
          </w:tcPr>
          <w:p w:rsidR="00335813" w:rsidRPr="00335813" w:rsidRDefault="00335813" w:rsidP="00335813">
            <w:pPr>
              <w:jc w:val="right"/>
              <w:rPr>
                <w:bCs/>
                <w:color w:val="000000"/>
                <w:sz w:val="22"/>
              </w:rPr>
            </w:pPr>
            <w:r w:rsidRPr="00335813">
              <w:rPr>
                <w:bCs/>
                <w:color w:val="000000"/>
                <w:sz w:val="22"/>
              </w:rPr>
              <w:t>13 000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2 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2699,1</w:t>
            </w:r>
          </w:p>
        </w:tc>
        <w:tc>
          <w:tcPr>
            <w:tcW w:w="437"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1442,1</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2400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2400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2400</w:t>
            </w:r>
          </w:p>
        </w:tc>
        <w:tc>
          <w:tcPr>
            <w:tcW w:w="429" w:type="pct"/>
            <w:tcBorders>
              <w:top w:val="nil"/>
              <w:left w:val="nil"/>
              <w:bottom w:val="single" w:sz="8" w:space="0" w:color="auto"/>
              <w:right w:val="single" w:sz="8" w:space="0" w:color="auto"/>
            </w:tcBorders>
            <w:vAlign w:val="center"/>
          </w:tcPr>
          <w:p w:rsidR="00335813" w:rsidRPr="00335813" w:rsidRDefault="00335813" w:rsidP="00335813">
            <w:pPr>
              <w:jc w:val="right"/>
              <w:rPr>
                <w:bCs/>
                <w:color w:val="000000"/>
                <w:sz w:val="22"/>
              </w:rPr>
            </w:pPr>
            <w:r w:rsidRPr="00335813">
              <w:rPr>
                <w:bCs/>
                <w:color w:val="000000"/>
                <w:sz w:val="22"/>
              </w:rPr>
              <w:t>2400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3 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Валовой сбор овощей в сельскохозяйственных организациях, крестьянских (фермерских) хозяйствах, включая индивидуальных предпринимателей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1284,5</w:t>
            </w:r>
          </w:p>
        </w:tc>
        <w:tc>
          <w:tcPr>
            <w:tcW w:w="437"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921,4</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600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600</w:t>
            </w:r>
          </w:p>
        </w:tc>
        <w:tc>
          <w:tcPr>
            <w:tcW w:w="533" w:type="pct"/>
            <w:tcBorders>
              <w:top w:val="nil"/>
              <w:left w:val="nil"/>
              <w:bottom w:val="single" w:sz="8" w:space="0" w:color="auto"/>
              <w:right w:val="single" w:sz="8" w:space="0" w:color="auto"/>
            </w:tcBorders>
            <w:shd w:val="clear" w:color="auto" w:fill="auto"/>
            <w:vAlign w:val="center"/>
          </w:tcPr>
          <w:p w:rsidR="00335813" w:rsidRPr="00335813" w:rsidRDefault="00335813" w:rsidP="00335813">
            <w:pPr>
              <w:jc w:val="right"/>
              <w:rPr>
                <w:bCs/>
                <w:color w:val="000000"/>
                <w:sz w:val="22"/>
              </w:rPr>
            </w:pPr>
            <w:r w:rsidRPr="00335813">
              <w:rPr>
                <w:bCs/>
                <w:color w:val="000000"/>
                <w:sz w:val="22"/>
              </w:rPr>
              <w:t>600</w:t>
            </w:r>
          </w:p>
        </w:tc>
        <w:tc>
          <w:tcPr>
            <w:tcW w:w="429" w:type="pct"/>
            <w:tcBorders>
              <w:top w:val="nil"/>
              <w:left w:val="nil"/>
              <w:bottom w:val="single" w:sz="8" w:space="0" w:color="auto"/>
              <w:right w:val="single" w:sz="8" w:space="0" w:color="auto"/>
            </w:tcBorders>
            <w:vAlign w:val="center"/>
          </w:tcPr>
          <w:p w:rsidR="00335813" w:rsidRPr="00335813" w:rsidRDefault="00335813" w:rsidP="00335813">
            <w:pPr>
              <w:jc w:val="right"/>
              <w:rPr>
                <w:bCs/>
                <w:color w:val="000000"/>
                <w:sz w:val="22"/>
              </w:rPr>
            </w:pPr>
            <w:r w:rsidRPr="00335813">
              <w:rPr>
                <w:bCs/>
                <w:color w:val="000000"/>
                <w:sz w:val="22"/>
              </w:rPr>
              <w:t>600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4 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Производство молока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3103,67</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3294</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3295</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3296</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3296</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3297</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5</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Производство скота и птицы  на убой в хозяйствах всех категорий (в живом весе)</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proofErr w:type="spellStart"/>
            <w:r w:rsidRPr="00335813">
              <w:rPr>
                <w:color w:val="000000"/>
                <w:sz w:val="22"/>
                <w:szCs w:val="22"/>
              </w:rPr>
              <w:t>тн</w:t>
            </w:r>
            <w:proofErr w:type="spellEnd"/>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4708,15</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4800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3900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4100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4500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4700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6</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Поголовье КРС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r w:rsidRPr="00335813">
              <w:rPr>
                <w:color w:val="000000"/>
                <w:sz w:val="22"/>
                <w:szCs w:val="22"/>
              </w:rPr>
              <w:t xml:space="preserve">гол.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1426</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1483</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1520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1530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1530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1530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 </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color w:val="000000"/>
                <w:sz w:val="22"/>
              </w:rPr>
            </w:pPr>
            <w:r w:rsidRPr="00335813">
              <w:rPr>
                <w:color w:val="000000"/>
                <w:sz w:val="22"/>
              </w:rPr>
              <w:t xml:space="preserve">в </w:t>
            </w:r>
            <w:proofErr w:type="spellStart"/>
            <w:r w:rsidRPr="00335813">
              <w:rPr>
                <w:color w:val="000000"/>
                <w:sz w:val="22"/>
              </w:rPr>
              <w:t>т.ч</w:t>
            </w:r>
            <w:proofErr w:type="spellEnd"/>
            <w:r w:rsidRPr="00335813">
              <w:rPr>
                <w:color w:val="000000"/>
                <w:sz w:val="22"/>
              </w:rPr>
              <w:t>. коров</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r w:rsidRPr="00335813">
              <w:rPr>
                <w:color w:val="000000"/>
                <w:sz w:val="22"/>
                <w:szCs w:val="22"/>
              </w:rPr>
              <w:t xml:space="preserve">гол.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701</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719</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810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820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830</w:t>
            </w:r>
          </w:p>
        </w:tc>
      </w:tr>
      <w:tr w:rsidR="00335813" w:rsidRPr="00335813" w:rsidTr="0094133B">
        <w:trPr>
          <w:trHeight w:val="324"/>
          <w:jc w:val="center"/>
        </w:trPr>
        <w:tc>
          <w:tcPr>
            <w:tcW w:w="336" w:type="pct"/>
            <w:tcBorders>
              <w:top w:val="nil"/>
              <w:left w:val="single" w:sz="8" w:space="0" w:color="auto"/>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rPr>
            </w:pPr>
            <w:r w:rsidRPr="00335813">
              <w:rPr>
                <w:color w:val="000000"/>
                <w:sz w:val="22"/>
              </w:rPr>
              <w:t>7</w:t>
            </w:r>
          </w:p>
        </w:tc>
        <w:tc>
          <w:tcPr>
            <w:tcW w:w="1351"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rPr>
                <w:bCs/>
                <w:color w:val="000000"/>
                <w:sz w:val="22"/>
              </w:rPr>
            </w:pPr>
            <w:r w:rsidRPr="00335813">
              <w:rPr>
                <w:bCs/>
                <w:color w:val="000000"/>
                <w:sz w:val="22"/>
              </w:rPr>
              <w:t>Поголовье свиней в хозяйствах всех категорий</w:t>
            </w:r>
          </w:p>
        </w:tc>
        <w:tc>
          <w:tcPr>
            <w:tcW w:w="327" w:type="pct"/>
            <w:tcBorders>
              <w:top w:val="nil"/>
              <w:left w:val="nil"/>
              <w:bottom w:val="single" w:sz="8" w:space="0" w:color="auto"/>
              <w:right w:val="single" w:sz="8" w:space="0" w:color="auto"/>
            </w:tcBorders>
            <w:shd w:val="clear" w:color="000000" w:fill="FFFFFF"/>
            <w:vAlign w:val="center"/>
            <w:hideMark/>
          </w:tcPr>
          <w:p w:rsidR="00335813" w:rsidRPr="00335813" w:rsidRDefault="00335813" w:rsidP="00335813">
            <w:pPr>
              <w:jc w:val="center"/>
              <w:rPr>
                <w:color w:val="000000"/>
                <w:sz w:val="22"/>
                <w:szCs w:val="22"/>
              </w:rPr>
            </w:pPr>
            <w:r w:rsidRPr="00335813">
              <w:rPr>
                <w:color w:val="000000"/>
                <w:sz w:val="22"/>
                <w:szCs w:val="22"/>
              </w:rPr>
              <w:t xml:space="preserve">гол.  </w:t>
            </w:r>
          </w:p>
        </w:tc>
        <w:tc>
          <w:tcPr>
            <w:tcW w:w="521"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24605</w:t>
            </w:r>
          </w:p>
        </w:tc>
        <w:tc>
          <w:tcPr>
            <w:tcW w:w="437"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25256</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21000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21000</w:t>
            </w:r>
          </w:p>
        </w:tc>
        <w:tc>
          <w:tcPr>
            <w:tcW w:w="533"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25000</w:t>
            </w:r>
          </w:p>
        </w:tc>
        <w:tc>
          <w:tcPr>
            <w:tcW w:w="429" w:type="pct"/>
            <w:tcBorders>
              <w:top w:val="nil"/>
              <w:left w:val="nil"/>
              <w:bottom w:val="single" w:sz="8" w:space="0" w:color="auto"/>
              <w:right w:val="single" w:sz="8" w:space="0" w:color="auto"/>
            </w:tcBorders>
            <w:shd w:val="clear" w:color="000000" w:fill="FFFFFF"/>
            <w:vAlign w:val="center"/>
          </w:tcPr>
          <w:p w:rsidR="00335813" w:rsidRPr="00335813" w:rsidRDefault="00335813" w:rsidP="00335813">
            <w:pPr>
              <w:jc w:val="right"/>
              <w:rPr>
                <w:color w:val="000000"/>
              </w:rPr>
            </w:pPr>
            <w:r w:rsidRPr="00335813">
              <w:rPr>
                <w:color w:val="000000"/>
              </w:rPr>
              <w:t>25000</w:t>
            </w:r>
          </w:p>
        </w:tc>
      </w:tr>
    </w:tbl>
    <w:p w:rsidR="00F801B7" w:rsidRDefault="00F801B7" w:rsidP="00DE513A">
      <w:pPr>
        <w:ind w:left="708"/>
        <w:rPr>
          <w:b/>
        </w:rPr>
      </w:pPr>
      <w:r w:rsidRPr="003A09C0">
        <w:rPr>
          <w:sz w:val="28"/>
        </w:rPr>
        <w:br/>
      </w: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p w:rsidR="00F801B7" w:rsidRDefault="00F801B7" w:rsidP="00F801B7">
      <w:pPr>
        <w:jc w:val="right"/>
        <w:rPr>
          <w:b/>
        </w:rPr>
      </w:pPr>
    </w:p>
    <w:sectPr w:rsidR="00F801B7">
      <w:headerReference w:type="even" r:id="rId17"/>
      <w:footerReference w:type="even"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7A" w:rsidRDefault="0097217A">
      <w:r>
        <w:separator/>
      </w:r>
    </w:p>
  </w:endnote>
  <w:endnote w:type="continuationSeparator" w:id="0">
    <w:p w:rsidR="0097217A" w:rsidRDefault="00972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uturisC">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6232" w:rsidRDefault="00D562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92EA4">
      <w:rPr>
        <w:rStyle w:val="aa"/>
        <w:noProof/>
      </w:rPr>
      <w:t>16</w:t>
    </w:r>
    <w:r>
      <w:rPr>
        <w:rStyle w:val="aa"/>
      </w:rPr>
      <w:fldChar w:fldCharType="end"/>
    </w:r>
  </w:p>
  <w:p w:rsidR="00D56232" w:rsidRDefault="00D56232" w:rsidP="006B5B3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56232" w:rsidRDefault="00D56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92EA4">
      <w:rPr>
        <w:rStyle w:val="aa"/>
        <w:noProof/>
      </w:rPr>
      <w:t>32</w:t>
    </w:r>
    <w:r>
      <w:rPr>
        <w:rStyle w:val="aa"/>
      </w:rPr>
      <w:fldChar w:fldCharType="end"/>
    </w:r>
  </w:p>
  <w:p w:rsidR="00D56232" w:rsidRDefault="00D56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7A" w:rsidRDefault="0097217A">
      <w:r>
        <w:separator/>
      </w:r>
    </w:p>
  </w:footnote>
  <w:footnote w:type="continuationSeparator" w:id="0">
    <w:p w:rsidR="0097217A" w:rsidRDefault="00972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2" w:rsidRDefault="00D56232">
    <w:pPr>
      <w:pStyle w:val="afa"/>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56232" w:rsidRDefault="00D5623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980"/>
      <w:numFmt w:val="bullet"/>
      <w:lvlText w:val="-"/>
      <w:lvlJc w:val="left"/>
      <w:pPr>
        <w:tabs>
          <w:tab w:val="num" w:pos="1065"/>
        </w:tabs>
        <w:ind w:left="1065" w:hanging="360"/>
      </w:pPr>
      <w:rPr>
        <w:rFonts w:ascii="Times New Roman" w:hAnsi="Times New Roman" w:cs="Times New Roman"/>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50377AA"/>
    <w:multiLevelType w:val="hybridMultilevel"/>
    <w:tmpl w:val="0A64EA78"/>
    <w:lvl w:ilvl="0" w:tplc="72D273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1D1726"/>
    <w:multiLevelType w:val="hybridMultilevel"/>
    <w:tmpl w:val="DC845B3A"/>
    <w:lvl w:ilvl="0" w:tplc="F654A8E4">
      <w:start w:val="1"/>
      <w:numFmt w:val="decimal"/>
      <w:lvlText w:val="%1)"/>
      <w:lvlJc w:val="left"/>
      <w:pPr>
        <w:ind w:left="1428" w:hanging="360"/>
      </w:pPr>
      <w:rPr>
        <w:rFonts w:ascii="Times New Roman" w:eastAsia="Times New Roman"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16EE29F4">
      <w:start w:val="1"/>
      <w:numFmt w:val="decimal"/>
      <w:lvlText w:val="%4."/>
      <w:lvlJc w:val="left"/>
      <w:pPr>
        <w:ind w:left="3588" w:hanging="360"/>
      </w:pPr>
      <w:rPr>
        <w:rFonts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4E7D4D"/>
    <w:multiLevelType w:val="hybridMultilevel"/>
    <w:tmpl w:val="9740FEF0"/>
    <w:lvl w:ilvl="0" w:tplc="72D273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11B7248"/>
    <w:multiLevelType w:val="hybridMultilevel"/>
    <w:tmpl w:val="10747184"/>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7422EE"/>
    <w:multiLevelType w:val="hybridMultilevel"/>
    <w:tmpl w:val="6F602394"/>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F26F7A"/>
    <w:multiLevelType w:val="hybridMultilevel"/>
    <w:tmpl w:val="C53E7AEA"/>
    <w:lvl w:ilvl="0" w:tplc="1B9C9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9B5F5D"/>
    <w:multiLevelType w:val="hybridMultilevel"/>
    <w:tmpl w:val="9CD069D2"/>
    <w:lvl w:ilvl="0" w:tplc="1B9C93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AAB1768"/>
    <w:multiLevelType w:val="hybridMultilevel"/>
    <w:tmpl w:val="3E583592"/>
    <w:lvl w:ilvl="0" w:tplc="1B9C9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DD463D8"/>
    <w:multiLevelType w:val="hybridMultilevel"/>
    <w:tmpl w:val="3ABC9F60"/>
    <w:lvl w:ilvl="0" w:tplc="1B9C935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7770697"/>
    <w:multiLevelType w:val="hybridMultilevel"/>
    <w:tmpl w:val="133E8498"/>
    <w:lvl w:ilvl="0" w:tplc="1B9C935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4122783B"/>
    <w:multiLevelType w:val="hybridMultilevel"/>
    <w:tmpl w:val="FF4230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54F38BD"/>
    <w:multiLevelType w:val="multilevel"/>
    <w:tmpl w:val="62002F72"/>
    <w:lvl w:ilvl="0">
      <w:start w:val="1"/>
      <w:numFmt w:val="decimal"/>
      <w:lvlText w:val="%1."/>
      <w:lvlJc w:val="left"/>
      <w:pPr>
        <w:ind w:left="1068" w:hanging="360"/>
      </w:pPr>
      <w:rPr>
        <w:rFonts w:hint="default"/>
        <w:b/>
      </w:rPr>
    </w:lvl>
    <w:lvl w:ilvl="1">
      <w:start w:val="4"/>
      <w:numFmt w:val="decimal"/>
      <w:isLgl/>
      <w:lvlText w:val="%1.%2."/>
      <w:lvlJc w:val="left"/>
      <w:pPr>
        <w:ind w:left="1346" w:hanging="495"/>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428" w:hanging="72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1788" w:hanging="1080"/>
      </w:pPr>
      <w:rPr>
        <w:rFonts w:hint="default"/>
        <w:color w:val="auto"/>
      </w:rPr>
    </w:lvl>
    <w:lvl w:ilvl="6">
      <w:start w:val="1"/>
      <w:numFmt w:val="decimal"/>
      <w:isLgl/>
      <w:lvlText w:val="%1.%2.%3.%4.%5.%6.%7."/>
      <w:lvlJc w:val="left"/>
      <w:pPr>
        <w:ind w:left="2148" w:hanging="1440"/>
      </w:pPr>
      <w:rPr>
        <w:rFonts w:hint="default"/>
        <w:color w:val="auto"/>
      </w:rPr>
    </w:lvl>
    <w:lvl w:ilvl="7">
      <w:start w:val="1"/>
      <w:numFmt w:val="decimal"/>
      <w:isLgl/>
      <w:lvlText w:val="%1.%2.%3.%4.%5.%6.%7.%8."/>
      <w:lvlJc w:val="left"/>
      <w:pPr>
        <w:ind w:left="2148" w:hanging="1440"/>
      </w:pPr>
      <w:rPr>
        <w:rFonts w:hint="default"/>
        <w:color w:val="auto"/>
      </w:rPr>
    </w:lvl>
    <w:lvl w:ilvl="8">
      <w:start w:val="1"/>
      <w:numFmt w:val="decimal"/>
      <w:isLgl/>
      <w:lvlText w:val="%1.%2.%3.%4.%5.%6.%7.%8.%9."/>
      <w:lvlJc w:val="left"/>
      <w:pPr>
        <w:ind w:left="2508" w:hanging="1800"/>
      </w:pPr>
      <w:rPr>
        <w:rFonts w:hint="default"/>
        <w:color w:val="auto"/>
      </w:rPr>
    </w:lvl>
  </w:abstractNum>
  <w:abstractNum w:abstractNumId="14">
    <w:nsid w:val="478157E7"/>
    <w:multiLevelType w:val="hybridMultilevel"/>
    <w:tmpl w:val="000627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D07494C"/>
    <w:multiLevelType w:val="hybridMultilevel"/>
    <w:tmpl w:val="7CBEFC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A7F0CA9"/>
    <w:multiLevelType w:val="hybridMultilevel"/>
    <w:tmpl w:val="AF5CFE86"/>
    <w:lvl w:ilvl="0" w:tplc="72D273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D833B34"/>
    <w:multiLevelType w:val="hybridMultilevel"/>
    <w:tmpl w:val="CD8C2D5A"/>
    <w:lvl w:ilvl="0" w:tplc="72D273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9F03E7"/>
    <w:multiLevelType w:val="hybridMultilevel"/>
    <w:tmpl w:val="5BAAE7FE"/>
    <w:lvl w:ilvl="0" w:tplc="CB9E2344">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9">
    <w:nsid w:val="61BF3038"/>
    <w:multiLevelType w:val="hybridMultilevel"/>
    <w:tmpl w:val="079C6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56B08F6"/>
    <w:multiLevelType w:val="hybridMultilevel"/>
    <w:tmpl w:val="C706A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B8A5A48"/>
    <w:multiLevelType w:val="singleLevel"/>
    <w:tmpl w:val="FC12E786"/>
    <w:lvl w:ilvl="0">
      <w:start w:val="2"/>
      <w:numFmt w:val="bullet"/>
      <w:lvlText w:val="-"/>
      <w:lvlJc w:val="left"/>
      <w:pPr>
        <w:tabs>
          <w:tab w:val="num" w:pos="1080"/>
        </w:tabs>
        <w:ind w:left="1080" w:hanging="360"/>
      </w:pPr>
      <w:rPr>
        <w:rFonts w:hint="default"/>
      </w:rPr>
    </w:lvl>
  </w:abstractNum>
  <w:abstractNum w:abstractNumId="22">
    <w:nsid w:val="6F944258"/>
    <w:multiLevelType w:val="multilevel"/>
    <w:tmpl w:val="E0C46BD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6F9F7DA2"/>
    <w:multiLevelType w:val="hybridMultilevel"/>
    <w:tmpl w:val="83C6BB2A"/>
    <w:lvl w:ilvl="0" w:tplc="562C6642">
      <w:start w:val="1"/>
      <w:numFmt w:val="bullet"/>
      <w:lvlText w:val="-"/>
      <w:lvlJc w:val="left"/>
      <w:pPr>
        <w:tabs>
          <w:tab w:val="num" w:pos="1814"/>
        </w:tabs>
        <w:ind w:left="1814" w:hanging="1530"/>
      </w:pPr>
      <w:rPr>
        <w:rFonts w:ascii="Times New Roman" w:eastAsia="Times New Roman" w:hAnsi="Times New Roman" w:cs="Times New Roman"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BCA4766"/>
    <w:multiLevelType w:val="hybridMultilevel"/>
    <w:tmpl w:val="18DAE9F4"/>
    <w:lvl w:ilvl="0" w:tplc="EE4A0B48">
      <w:numFmt w:val="bullet"/>
      <w:lvlText w:val="•"/>
      <w:lvlJc w:val="left"/>
      <w:pPr>
        <w:ind w:left="1556" w:hanging="705"/>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1"/>
  </w:num>
  <w:num w:numId="2">
    <w:abstractNumId w:val="20"/>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9"/>
  </w:num>
  <w:num w:numId="8">
    <w:abstractNumId w:val="15"/>
  </w:num>
  <w:num w:numId="9">
    <w:abstractNumId w:val="9"/>
  </w:num>
  <w:num w:numId="10">
    <w:abstractNumId w:val="5"/>
  </w:num>
  <w:num w:numId="11">
    <w:abstractNumId w:val="10"/>
  </w:num>
  <w:num w:numId="12">
    <w:abstractNumId w:val="11"/>
  </w:num>
  <w:num w:numId="13">
    <w:abstractNumId w:val="6"/>
  </w:num>
  <w:num w:numId="14">
    <w:abstractNumId w:val="8"/>
  </w:num>
  <w:num w:numId="15">
    <w:abstractNumId w:val="24"/>
  </w:num>
  <w:num w:numId="16">
    <w:abstractNumId w:val="16"/>
  </w:num>
  <w:num w:numId="17">
    <w:abstractNumId w:val="4"/>
  </w:num>
  <w:num w:numId="18">
    <w:abstractNumId w:val="17"/>
  </w:num>
  <w:num w:numId="19">
    <w:abstractNumId w:val="2"/>
  </w:num>
  <w:num w:numId="20">
    <w:abstractNumId w:val="18"/>
  </w:num>
  <w:num w:numId="21">
    <w:abstractNumId w:val="7"/>
  </w:num>
  <w:num w:numId="22">
    <w:abstractNumId w:val="4"/>
  </w:num>
  <w:num w:numId="23">
    <w:abstractNumId w:val="23"/>
  </w:num>
  <w:num w:numId="24">
    <w:abstractNumId w:val="1"/>
  </w:num>
  <w:num w:numId="25">
    <w:abstractNumId w:val="12"/>
  </w:num>
  <w:num w:numId="26">
    <w:abstractNumId w:val="22"/>
  </w:num>
  <w:num w:numId="27">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54"/>
    <w:rsid w:val="0000032B"/>
    <w:rsid w:val="000024AB"/>
    <w:rsid w:val="000030C4"/>
    <w:rsid w:val="00005EA8"/>
    <w:rsid w:val="00006589"/>
    <w:rsid w:val="00007847"/>
    <w:rsid w:val="0001057E"/>
    <w:rsid w:val="00013001"/>
    <w:rsid w:val="000134BD"/>
    <w:rsid w:val="0001443B"/>
    <w:rsid w:val="00020361"/>
    <w:rsid w:val="00022C7F"/>
    <w:rsid w:val="00024853"/>
    <w:rsid w:val="00030711"/>
    <w:rsid w:val="000353BB"/>
    <w:rsid w:val="00036032"/>
    <w:rsid w:val="00036A9B"/>
    <w:rsid w:val="000416B0"/>
    <w:rsid w:val="0004203C"/>
    <w:rsid w:val="0004223A"/>
    <w:rsid w:val="00042284"/>
    <w:rsid w:val="00042F02"/>
    <w:rsid w:val="00042FDD"/>
    <w:rsid w:val="00043FA3"/>
    <w:rsid w:val="00046B25"/>
    <w:rsid w:val="00047C1D"/>
    <w:rsid w:val="00053A06"/>
    <w:rsid w:val="00056521"/>
    <w:rsid w:val="00060B84"/>
    <w:rsid w:val="000617E8"/>
    <w:rsid w:val="0006724D"/>
    <w:rsid w:val="00070342"/>
    <w:rsid w:val="000706F0"/>
    <w:rsid w:val="000715EE"/>
    <w:rsid w:val="000719D3"/>
    <w:rsid w:val="000719F0"/>
    <w:rsid w:val="0007230F"/>
    <w:rsid w:val="000752FB"/>
    <w:rsid w:val="000764A3"/>
    <w:rsid w:val="00076916"/>
    <w:rsid w:val="00082020"/>
    <w:rsid w:val="000856C4"/>
    <w:rsid w:val="000916D6"/>
    <w:rsid w:val="00092846"/>
    <w:rsid w:val="0009793A"/>
    <w:rsid w:val="000B137C"/>
    <w:rsid w:val="000C057D"/>
    <w:rsid w:val="000C11AA"/>
    <w:rsid w:val="000C1316"/>
    <w:rsid w:val="000C382C"/>
    <w:rsid w:val="000C3D8F"/>
    <w:rsid w:val="000C4EDB"/>
    <w:rsid w:val="000D101F"/>
    <w:rsid w:val="000D2CCE"/>
    <w:rsid w:val="000D6963"/>
    <w:rsid w:val="000D794D"/>
    <w:rsid w:val="000E2876"/>
    <w:rsid w:val="000E316D"/>
    <w:rsid w:val="000E3466"/>
    <w:rsid w:val="000E3F50"/>
    <w:rsid w:val="000E77C1"/>
    <w:rsid w:val="000F037A"/>
    <w:rsid w:val="000F062E"/>
    <w:rsid w:val="000F1C4F"/>
    <w:rsid w:val="000F39D0"/>
    <w:rsid w:val="000F4751"/>
    <w:rsid w:val="000F47A2"/>
    <w:rsid w:val="000F6547"/>
    <w:rsid w:val="00101651"/>
    <w:rsid w:val="00104C82"/>
    <w:rsid w:val="001102E4"/>
    <w:rsid w:val="00111C2E"/>
    <w:rsid w:val="001142B4"/>
    <w:rsid w:val="0011455D"/>
    <w:rsid w:val="00114A6F"/>
    <w:rsid w:val="00116067"/>
    <w:rsid w:val="001174D2"/>
    <w:rsid w:val="00120212"/>
    <w:rsid w:val="001364DA"/>
    <w:rsid w:val="00140EA1"/>
    <w:rsid w:val="00141FEE"/>
    <w:rsid w:val="0014208B"/>
    <w:rsid w:val="001424B7"/>
    <w:rsid w:val="00146727"/>
    <w:rsid w:val="001477F9"/>
    <w:rsid w:val="00151147"/>
    <w:rsid w:val="00152B27"/>
    <w:rsid w:val="00154F98"/>
    <w:rsid w:val="00155535"/>
    <w:rsid w:val="00156C6B"/>
    <w:rsid w:val="00157617"/>
    <w:rsid w:val="00160BF2"/>
    <w:rsid w:val="00161BF0"/>
    <w:rsid w:val="00164CE4"/>
    <w:rsid w:val="00167C39"/>
    <w:rsid w:val="0017079C"/>
    <w:rsid w:val="00170EA1"/>
    <w:rsid w:val="001751EE"/>
    <w:rsid w:val="00181436"/>
    <w:rsid w:val="00182C1E"/>
    <w:rsid w:val="0018335B"/>
    <w:rsid w:val="00185AF5"/>
    <w:rsid w:val="00185E56"/>
    <w:rsid w:val="00191556"/>
    <w:rsid w:val="00193CB9"/>
    <w:rsid w:val="00194C8A"/>
    <w:rsid w:val="001970FF"/>
    <w:rsid w:val="001A1A4E"/>
    <w:rsid w:val="001A2171"/>
    <w:rsid w:val="001A5AB8"/>
    <w:rsid w:val="001A7390"/>
    <w:rsid w:val="001B060E"/>
    <w:rsid w:val="001B0BE8"/>
    <w:rsid w:val="001B1210"/>
    <w:rsid w:val="001B5558"/>
    <w:rsid w:val="001B7F57"/>
    <w:rsid w:val="001C0443"/>
    <w:rsid w:val="001C0E7A"/>
    <w:rsid w:val="001C17AA"/>
    <w:rsid w:val="001D2579"/>
    <w:rsid w:val="001D58C6"/>
    <w:rsid w:val="001E1A2C"/>
    <w:rsid w:val="001E4322"/>
    <w:rsid w:val="001E6A4A"/>
    <w:rsid w:val="001F1FA1"/>
    <w:rsid w:val="001F2074"/>
    <w:rsid w:val="001F542B"/>
    <w:rsid w:val="001F75F2"/>
    <w:rsid w:val="001F7EB8"/>
    <w:rsid w:val="00200D9B"/>
    <w:rsid w:val="002022E2"/>
    <w:rsid w:val="002103A2"/>
    <w:rsid w:val="00212F41"/>
    <w:rsid w:val="002155EA"/>
    <w:rsid w:val="00215F20"/>
    <w:rsid w:val="00216482"/>
    <w:rsid w:val="00222009"/>
    <w:rsid w:val="00223114"/>
    <w:rsid w:val="002236B5"/>
    <w:rsid w:val="00224286"/>
    <w:rsid w:val="00226E2A"/>
    <w:rsid w:val="0023120D"/>
    <w:rsid w:val="00240B14"/>
    <w:rsid w:val="00240F00"/>
    <w:rsid w:val="00241B54"/>
    <w:rsid w:val="00243815"/>
    <w:rsid w:val="0025058A"/>
    <w:rsid w:val="00250810"/>
    <w:rsid w:val="00251953"/>
    <w:rsid w:val="00252F39"/>
    <w:rsid w:val="002564B2"/>
    <w:rsid w:val="00256BB9"/>
    <w:rsid w:val="00261AE9"/>
    <w:rsid w:val="0026567B"/>
    <w:rsid w:val="00265ADE"/>
    <w:rsid w:val="00266552"/>
    <w:rsid w:val="00271BF5"/>
    <w:rsid w:val="00273953"/>
    <w:rsid w:val="00275235"/>
    <w:rsid w:val="00275258"/>
    <w:rsid w:val="00276F63"/>
    <w:rsid w:val="002775E8"/>
    <w:rsid w:val="00285CAF"/>
    <w:rsid w:val="0028720E"/>
    <w:rsid w:val="0029145C"/>
    <w:rsid w:val="00294DAB"/>
    <w:rsid w:val="00294DF6"/>
    <w:rsid w:val="00297098"/>
    <w:rsid w:val="002A5AA1"/>
    <w:rsid w:val="002A69F9"/>
    <w:rsid w:val="002B4B8E"/>
    <w:rsid w:val="002C582E"/>
    <w:rsid w:val="002C620B"/>
    <w:rsid w:val="002C71CD"/>
    <w:rsid w:val="002D0F02"/>
    <w:rsid w:val="002D0F39"/>
    <w:rsid w:val="002D55C3"/>
    <w:rsid w:val="002D7D46"/>
    <w:rsid w:val="002E084B"/>
    <w:rsid w:val="002E1942"/>
    <w:rsid w:val="002E720A"/>
    <w:rsid w:val="002E7676"/>
    <w:rsid w:val="002F0C95"/>
    <w:rsid w:val="002F12B1"/>
    <w:rsid w:val="002F2226"/>
    <w:rsid w:val="002F26E7"/>
    <w:rsid w:val="002F37AC"/>
    <w:rsid w:val="003000D9"/>
    <w:rsid w:val="0030065E"/>
    <w:rsid w:val="00301C24"/>
    <w:rsid w:val="0030230C"/>
    <w:rsid w:val="00304DBB"/>
    <w:rsid w:val="003077E8"/>
    <w:rsid w:val="003100F4"/>
    <w:rsid w:val="00311FF9"/>
    <w:rsid w:val="00313B52"/>
    <w:rsid w:val="003142C0"/>
    <w:rsid w:val="003156AF"/>
    <w:rsid w:val="0032288C"/>
    <w:rsid w:val="00327F0B"/>
    <w:rsid w:val="00334E5C"/>
    <w:rsid w:val="00335813"/>
    <w:rsid w:val="00342B0B"/>
    <w:rsid w:val="0034383D"/>
    <w:rsid w:val="0034434F"/>
    <w:rsid w:val="00344BB9"/>
    <w:rsid w:val="00346031"/>
    <w:rsid w:val="00347949"/>
    <w:rsid w:val="00347DC2"/>
    <w:rsid w:val="00347FB5"/>
    <w:rsid w:val="003502F6"/>
    <w:rsid w:val="00352C2F"/>
    <w:rsid w:val="0035421A"/>
    <w:rsid w:val="00356D43"/>
    <w:rsid w:val="00362080"/>
    <w:rsid w:val="00363D3B"/>
    <w:rsid w:val="00366987"/>
    <w:rsid w:val="003677AB"/>
    <w:rsid w:val="003679C3"/>
    <w:rsid w:val="003707DB"/>
    <w:rsid w:val="003721A3"/>
    <w:rsid w:val="0037283A"/>
    <w:rsid w:val="00376381"/>
    <w:rsid w:val="003774C0"/>
    <w:rsid w:val="00382413"/>
    <w:rsid w:val="003838D5"/>
    <w:rsid w:val="00385541"/>
    <w:rsid w:val="00385B94"/>
    <w:rsid w:val="003861E1"/>
    <w:rsid w:val="00390E42"/>
    <w:rsid w:val="003911BF"/>
    <w:rsid w:val="003963EB"/>
    <w:rsid w:val="00397029"/>
    <w:rsid w:val="003A09C0"/>
    <w:rsid w:val="003A68B4"/>
    <w:rsid w:val="003B040C"/>
    <w:rsid w:val="003B16C8"/>
    <w:rsid w:val="003B2C94"/>
    <w:rsid w:val="003B331E"/>
    <w:rsid w:val="003B401C"/>
    <w:rsid w:val="003B7138"/>
    <w:rsid w:val="003B78B5"/>
    <w:rsid w:val="003B7E22"/>
    <w:rsid w:val="003C134B"/>
    <w:rsid w:val="003C5F18"/>
    <w:rsid w:val="003D0AD3"/>
    <w:rsid w:val="003D0B33"/>
    <w:rsid w:val="003D24F3"/>
    <w:rsid w:val="003D497E"/>
    <w:rsid w:val="003D4B52"/>
    <w:rsid w:val="003D5D9F"/>
    <w:rsid w:val="003D6AE0"/>
    <w:rsid w:val="003D7626"/>
    <w:rsid w:val="003E03A2"/>
    <w:rsid w:val="003E0A1F"/>
    <w:rsid w:val="003E0A4E"/>
    <w:rsid w:val="003E1832"/>
    <w:rsid w:val="003E22EC"/>
    <w:rsid w:val="003E2C9E"/>
    <w:rsid w:val="003E5AA0"/>
    <w:rsid w:val="003E5F93"/>
    <w:rsid w:val="003E6AE5"/>
    <w:rsid w:val="003F249A"/>
    <w:rsid w:val="003F63BF"/>
    <w:rsid w:val="004063C5"/>
    <w:rsid w:val="00407547"/>
    <w:rsid w:val="00412123"/>
    <w:rsid w:val="00412CEE"/>
    <w:rsid w:val="00413850"/>
    <w:rsid w:val="00415E4C"/>
    <w:rsid w:val="004251B0"/>
    <w:rsid w:val="00430ABD"/>
    <w:rsid w:val="004310E0"/>
    <w:rsid w:val="004314B5"/>
    <w:rsid w:val="00431918"/>
    <w:rsid w:val="004325DF"/>
    <w:rsid w:val="00434B46"/>
    <w:rsid w:val="00441BCB"/>
    <w:rsid w:val="0044393A"/>
    <w:rsid w:val="00446BE5"/>
    <w:rsid w:val="00454032"/>
    <w:rsid w:val="00454053"/>
    <w:rsid w:val="00456DC2"/>
    <w:rsid w:val="00461356"/>
    <w:rsid w:val="0046472E"/>
    <w:rsid w:val="00465623"/>
    <w:rsid w:val="004711F3"/>
    <w:rsid w:val="00471999"/>
    <w:rsid w:val="00474372"/>
    <w:rsid w:val="004759A5"/>
    <w:rsid w:val="00476597"/>
    <w:rsid w:val="0048188F"/>
    <w:rsid w:val="00481F74"/>
    <w:rsid w:val="00483955"/>
    <w:rsid w:val="00486BAD"/>
    <w:rsid w:val="00490902"/>
    <w:rsid w:val="00490B3F"/>
    <w:rsid w:val="00494542"/>
    <w:rsid w:val="00494BD0"/>
    <w:rsid w:val="00496669"/>
    <w:rsid w:val="004A162C"/>
    <w:rsid w:val="004A433C"/>
    <w:rsid w:val="004A5535"/>
    <w:rsid w:val="004B11B3"/>
    <w:rsid w:val="004B36B4"/>
    <w:rsid w:val="004B7C81"/>
    <w:rsid w:val="004C3112"/>
    <w:rsid w:val="004C47D2"/>
    <w:rsid w:val="004C50DC"/>
    <w:rsid w:val="004C5F45"/>
    <w:rsid w:val="004D1285"/>
    <w:rsid w:val="004D514F"/>
    <w:rsid w:val="004E0BCE"/>
    <w:rsid w:val="004E1B0B"/>
    <w:rsid w:val="004E475D"/>
    <w:rsid w:val="004F2107"/>
    <w:rsid w:val="00500CB4"/>
    <w:rsid w:val="00506EF7"/>
    <w:rsid w:val="00510595"/>
    <w:rsid w:val="0051244C"/>
    <w:rsid w:val="005132A5"/>
    <w:rsid w:val="00513880"/>
    <w:rsid w:val="00523DBC"/>
    <w:rsid w:val="00525FE1"/>
    <w:rsid w:val="00530B17"/>
    <w:rsid w:val="00532459"/>
    <w:rsid w:val="00534D9B"/>
    <w:rsid w:val="005407CE"/>
    <w:rsid w:val="005506BD"/>
    <w:rsid w:val="005525B5"/>
    <w:rsid w:val="00552E14"/>
    <w:rsid w:val="005531EE"/>
    <w:rsid w:val="005543F2"/>
    <w:rsid w:val="00555768"/>
    <w:rsid w:val="00556AAA"/>
    <w:rsid w:val="00557C5F"/>
    <w:rsid w:val="0056136D"/>
    <w:rsid w:val="00563D51"/>
    <w:rsid w:val="005654E5"/>
    <w:rsid w:val="00565EA0"/>
    <w:rsid w:val="00572806"/>
    <w:rsid w:val="00576F00"/>
    <w:rsid w:val="0057769B"/>
    <w:rsid w:val="005776A4"/>
    <w:rsid w:val="00581F6E"/>
    <w:rsid w:val="00582278"/>
    <w:rsid w:val="00586C08"/>
    <w:rsid w:val="005879BA"/>
    <w:rsid w:val="005902CF"/>
    <w:rsid w:val="0059036F"/>
    <w:rsid w:val="005922BA"/>
    <w:rsid w:val="0059521A"/>
    <w:rsid w:val="00596484"/>
    <w:rsid w:val="005A3966"/>
    <w:rsid w:val="005A59CF"/>
    <w:rsid w:val="005A5BFD"/>
    <w:rsid w:val="005A7841"/>
    <w:rsid w:val="005B0FEC"/>
    <w:rsid w:val="005B3A0B"/>
    <w:rsid w:val="005B7F6E"/>
    <w:rsid w:val="005C313B"/>
    <w:rsid w:val="005C3761"/>
    <w:rsid w:val="005C39B1"/>
    <w:rsid w:val="005C44FC"/>
    <w:rsid w:val="005C4EC8"/>
    <w:rsid w:val="005C5721"/>
    <w:rsid w:val="005C5B08"/>
    <w:rsid w:val="005C7E20"/>
    <w:rsid w:val="005D21FA"/>
    <w:rsid w:val="005D2951"/>
    <w:rsid w:val="005D3F64"/>
    <w:rsid w:val="005E2A2A"/>
    <w:rsid w:val="005E61A6"/>
    <w:rsid w:val="005E687E"/>
    <w:rsid w:val="005E7308"/>
    <w:rsid w:val="005F133C"/>
    <w:rsid w:val="005F2A52"/>
    <w:rsid w:val="005F588D"/>
    <w:rsid w:val="005F6BC5"/>
    <w:rsid w:val="006025CC"/>
    <w:rsid w:val="00602B4D"/>
    <w:rsid w:val="00603A19"/>
    <w:rsid w:val="00604264"/>
    <w:rsid w:val="00605AD6"/>
    <w:rsid w:val="006078BE"/>
    <w:rsid w:val="006114AD"/>
    <w:rsid w:val="006114FE"/>
    <w:rsid w:val="00615C20"/>
    <w:rsid w:val="00615F5A"/>
    <w:rsid w:val="006220D4"/>
    <w:rsid w:val="00625961"/>
    <w:rsid w:val="00626662"/>
    <w:rsid w:val="0062757D"/>
    <w:rsid w:val="00627974"/>
    <w:rsid w:val="00632366"/>
    <w:rsid w:val="00634CB4"/>
    <w:rsid w:val="00636860"/>
    <w:rsid w:val="006368F7"/>
    <w:rsid w:val="00636B19"/>
    <w:rsid w:val="00642BA7"/>
    <w:rsid w:val="0064471D"/>
    <w:rsid w:val="00644865"/>
    <w:rsid w:val="006453A1"/>
    <w:rsid w:val="006466B3"/>
    <w:rsid w:val="00647EB5"/>
    <w:rsid w:val="00653A41"/>
    <w:rsid w:val="00654A5F"/>
    <w:rsid w:val="0065621D"/>
    <w:rsid w:val="00656D0E"/>
    <w:rsid w:val="00656E16"/>
    <w:rsid w:val="006613F2"/>
    <w:rsid w:val="00663375"/>
    <w:rsid w:val="006639B7"/>
    <w:rsid w:val="00675688"/>
    <w:rsid w:val="00682F4E"/>
    <w:rsid w:val="0068461B"/>
    <w:rsid w:val="00686763"/>
    <w:rsid w:val="00692679"/>
    <w:rsid w:val="00693701"/>
    <w:rsid w:val="006942C4"/>
    <w:rsid w:val="00694FB4"/>
    <w:rsid w:val="00695F8D"/>
    <w:rsid w:val="0069742C"/>
    <w:rsid w:val="006A1FD8"/>
    <w:rsid w:val="006A355F"/>
    <w:rsid w:val="006B1C80"/>
    <w:rsid w:val="006B5381"/>
    <w:rsid w:val="006B5B3C"/>
    <w:rsid w:val="006B6063"/>
    <w:rsid w:val="006B6F01"/>
    <w:rsid w:val="006C0DC0"/>
    <w:rsid w:val="006C3C7A"/>
    <w:rsid w:val="006D6E11"/>
    <w:rsid w:val="006E019E"/>
    <w:rsid w:val="006E19C2"/>
    <w:rsid w:val="006E5878"/>
    <w:rsid w:val="006E6183"/>
    <w:rsid w:val="006E7EB6"/>
    <w:rsid w:val="006F3EDC"/>
    <w:rsid w:val="006F6E70"/>
    <w:rsid w:val="006F7D08"/>
    <w:rsid w:val="00704222"/>
    <w:rsid w:val="007052AC"/>
    <w:rsid w:val="00705417"/>
    <w:rsid w:val="00705A6A"/>
    <w:rsid w:val="00706D55"/>
    <w:rsid w:val="007072B7"/>
    <w:rsid w:val="0071061A"/>
    <w:rsid w:val="007107E1"/>
    <w:rsid w:val="00714A51"/>
    <w:rsid w:val="007150D5"/>
    <w:rsid w:val="00715AAE"/>
    <w:rsid w:val="00716FBE"/>
    <w:rsid w:val="007174EF"/>
    <w:rsid w:val="00717A1B"/>
    <w:rsid w:val="00723D2C"/>
    <w:rsid w:val="00737611"/>
    <w:rsid w:val="00737951"/>
    <w:rsid w:val="00742E4E"/>
    <w:rsid w:val="00745AA7"/>
    <w:rsid w:val="00747044"/>
    <w:rsid w:val="0075296E"/>
    <w:rsid w:val="00752BB2"/>
    <w:rsid w:val="00760752"/>
    <w:rsid w:val="00761CE0"/>
    <w:rsid w:val="00761F18"/>
    <w:rsid w:val="00762323"/>
    <w:rsid w:val="00764CF4"/>
    <w:rsid w:val="0076737D"/>
    <w:rsid w:val="00784D8A"/>
    <w:rsid w:val="007858FE"/>
    <w:rsid w:val="00785C94"/>
    <w:rsid w:val="00787CB2"/>
    <w:rsid w:val="007919B3"/>
    <w:rsid w:val="00794021"/>
    <w:rsid w:val="00794F03"/>
    <w:rsid w:val="007964ED"/>
    <w:rsid w:val="00797C1A"/>
    <w:rsid w:val="007A2728"/>
    <w:rsid w:val="007A582B"/>
    <w:rsid w:val="007A616A"/>
    <w:rsid w:val="007A7D16"/>
    <w:rsid w:val="007B1598"/>
    <w:rsid w:val="007B17F8"/>
    <w:rsid w:val="007B2751"/>
    <w:rsid w:val="007B4759"/>
    <w:rsid w:val="007B4F46"/>
    <w:rsid w:val="007C10E5"/>
    <w:rsid w:val="007C1A01"/>
    <w:rsid w:val="007C318F"/>
    <w:rsid w:val="007C3CDC"/>
    <w:rsid w:val="007C4E24"/>
    <w:rsid w:val="007C54C9"/>
    <w:rsid w:val="007C553B"/>
    <w:rsid w:val="007D225B"/>
    <w:rsid w:val="007D2F2F"/>
    <w:rsid w:val="007D4012"/>
    <w:rsid w:val="007D4B8E"/>
    <w:rsid w:val="007D6C9A"/>
    <w:rsid w:val="007E7E8F"/>
    <w:rsid w:val="007F2C11"/>
    <w:rsid w:val="007F2FBF"/>
    <w:rsid w:val="007F5167"/>
    <w:rsid w:val="007F64A5"/>
    <w:rsid w:val="007F75B4"/>
    <w:rsid w:val="00800534"/>
    <w:rsid w:val="00802994"/>
    <w:rsid w:val="00803CAD"/>
    <w:rsid w:val="0080589B"/>
    <w:rsid w:val="008075A1"/>
    <w:rsid w:val="00807B55"/>
    <w:rsid w:val="00811177"/>
    <w:rsid w:val="0081242E"/>
    <w:rsid w:val="00813532"/>
    <w:rsid w:val="00813538"/>
    <w:rsid w:val="00816D33"/>
    <w:rsid w:val="0082148E"/>
    <w:rsid w:val="008224D8"/>
    <w:rsid w:val="008253D4"/>
    <w:rsid w:val="008257CA"/>
    <w:rsid w:val="0082775D"/>
    <w:rsid w:val="00830F42"/>
    <w:rsid w:val="00831EB2"/>
    <w:rsid w:val="00832EC9"/>
    <w:rsid w:val="00834248"/>
    <w:rsid w:val="00841155"/>
    <w:rsid w:val="00843409"/>
    <w:rsid w:val="008439FA"/>
    <w:rsid w:val="008441E6"/>
    <w:rsid w:val="00846B8D"/>
    <w:rsid w:val="008472FF"/>
    <w:rsid w:val="00850787"/>
    <w:rsid w:val="008509D8"/>
    <w:rsid w:val="0085154E"/>
    <w:rsid w:val="0085743C"/>
    <w:rsid w:val="00857F98"/>
    <w:rsid w:val="00860849"/>
    <w:rsid w:val="008610BB"/>
    <w:rsid w:val="008619C7"/>
    <w:rsid w:val="00862BBA"/>
    <w:rsid w:val="00862E11"/>
    <w:rsid w:val="0086338F"/>
    <w:rsid w:val="00864425"/>
    <w:rsid w:val="00867AF8"/>
    <w:rsid w:val="0087050A"/>
    <w:rsid w:val="00871D39"/>
    <w:rsid w:val="00872976"/>
    <w:rsid w:val="00873284"/>
    <w:rsid w:val="008758AF"/>
    <w:rsid w:val="00875C9B"/>
    <w:rsid w:val="008807AA"/>
    <w:rsid w:val="0088323D"/>
    <w:rsid w:val="00883786"/>
    <w:rsid w:val="0089044A"/>
    <w:rsid w:val="008A0696"/>
    <w:rsid w:val="008A1B04"/>
    <w:rsid w:val="008A4CEC"/>
    <w:rsid w:val="008A508B"/>
    <w:rsid w:val="008A6CDF"/>
    <w:rsid w:val="008A6F15"/>
    <w:rsid w:val="008A7241"/>
    <w:rsid w:val="008B533D"/>
    <w:rsid w:val="008B60E1"/>
    <w:rsid w:val="008B62C9"/>
    <w:rsid w:val="008B6833"/>
    <w:rsid w:val="008B73FD"/>
    <w:rsid w:val="008C0600"/>
    <w:rsid w:val="008C1BB0"/>
    <w:rsid w:val="008C2A12"/>
    <w:rsid w:val="008C2B6B"/>
    <w:rsid w:val="008C6264"/>
    <w:rsid w:val="008C763D"/>
    <w:rsid w:val="008D0078"/>
    <w:rsid w:val="008D0AFC"/>
    <w:rsid w:val="008D2883"/>
    <w:rsid w:val="008D5EAE"/>
    <w:rsid w:val="008E3CBB"/>
    <w:rsid w:val="008E46BC"/>
    <w:rsid w:val="008E53A0"/>
    <w:rsid w:val="008E60E6"/>
    <w:rsid w:val="008E6E5E"/>
    <w:rsid w:val="008E748C"/>
    <w:rsid w:val="008F0B1D"/>
    <w:rsid w:val="008F2BAE"/>
    <w:rsid w:val="008F359B"/>
    <w:rsid w:val="008F36BF"/>
    <w:rsid w:val="008F626B"/>
    <w:rsid w:val="008F6319"/>
    <w:rsid w:val="0090134D"/>
    <w:rsid w:val="00901B83"/>
    <w:rsid w:val="00903754"/>
    <w:rsid w:val="00903873"/>
    <w:rsid w:val="0090732E"/>
    <w:rsid w:val="009122A1"/>
    <w:rsid w:val="00912538"/>
    <w:rsid w:val="00912854"/>
    <w:rsid w:val="00913D24"/>
    <w:rsid w:val="0091492B"/>
    <w:rsid w:val="00922BF0"/>
    <w:rsid w:val="00922D9F"/>
    <w:rsid w:val="00927563"/>
    <w:rsid w:val="00930FE4"/>
    <w:rsid w:val="009349E7"/>
    <w:rsid w:val="00934DE0"/>
    <w:rsid w:val="0094133B"/>
    <w:rsid w:val="009427CA"/>
    <w:rsid w:val="0095156E"/>
    <w:rsid w:val="0095195E"/>
    <w:rsid w:val="00952603"/>
    <w:rsid w:val="009531B7"/>
    <w:rsid w:val="00953E7A"/>
    <w:rsid w:val="0095410C"/>
    <w:rsid w:val="009568AD"/>
    <w:rsid w:val="009616C6"/>
    <w:rsid w:val="00962BD3"/>
    <w:rsid w:val="00964276"/>
    <w:rsid w:val="00964C0B"/>
    <w:rsid w:val="009658AF"/>
    <w:rsid w:val="0096617E"/>
    <w:rsid w:val="00966D38"/>
    <w:rsid w:val="00966DA7"/>
    <w:rsid w:val="0097217A"/>
    <w:rsid w:val="00973A0C"/>
    <w:rsid w:val="009868DB"/>
    <w:rsid w:val="0099344B"/>
    <w:rsid w:val="00993D12"/>
    <w:rsid w:val="00994450"/>
    <w:rsid w:val="009947B9"/>
    <w:rsid w:val="00997542"/>
    <w:rsid w:val="009A01EE"/>
    <w:rsid w:val="009A18CF"/>
    <w:rsid w:val="009A1951"/>
    <w:rsid w:val="009A2A84"/>
    <w:rsid w:val="009A341E"/>
    <w:rsid w:val="009A3C52"/>
    <w:rsid w:val="009A7638"/>
    <w:rsid w:val="009B2F52"/>
    <w:rsid w:val="009B36F8"/>
    <w:rsid w:val="009B50FD"/>
    <w:rsid w:val="009B544A"/>
    <w:rsid w:val="009B5816"/>
    <w:rsid w:val="009C0E89"/>
    <w:rsid w:val="009C33CA"/>
    <w:rsid w:val="009C465F"/>
    <w:rsid w:val="009C59F3"/>
    <w:rsid w:val="009C6314"/>
    <w:rsid w:val="009C6C76"/>
    <w:rsid w:val="009C75C3"/>
    <w:rsid w:val="009D1B22"/>
    <w:rsid w:val="009D2AED"/>
    <w:rsid w:val="009D4F2F"/>
    <w:rsid w:val="009D7AD9"/>
    <w:rsid w:val="009E1994"/>
    <w:rsid w:val="009E2C5A"/>
    <w:rsid w:val="009E2CC1"/>
    <w:rsid w:val="009E4578"/>
    <w:rsid w:val="009E45B3"/>
    <w:rsid w:val="009E54FB"/>
    <w:rsid w:val="009E6CC3"/>
    <w:rsid w:val="009F0673"/>
    <w:rsid w:val="009F3C27"/>
    <w:rsid w:val="009F5248"/>
    <w:rsid w:val="009F5BDF"/>
    <w:rsid w:val="009F7970"/>
    <w:rsid w:val="00A000CF"/>
    <w:rsid w:val="00A001A1"/>
    <w:rsid w:val="00A02822"/>
    <w:rsid w:val="00A03722"/>
    <w:rsid w:val="00A04A03"/>
    <w:rsid w:val="00A04BC5"/>
    <w:rsid w:val="00A065F6"/>
    <w:rsid w:val="00A13797"/>
    <w:rsid w:val="00A140FF"/>
    <w:rsid w:val="00A145B1"/>
    <w:rsid w:val="00A15CE6"/>
    <w:rsid w:val="00A16D16"/>
    <w:rsid w:val="00A23E8E"/>
    <w:rsid w:val="00A31047"/>
    <w:rsid w:val="00A33160"/>
    <w:rsid w:val="00A33ABA"/>
    <w:rsid w:val="00A356A0"/>
    <w:rsid w:val="00A4067D"/>
    <w:rsid w:val="00A43874"/>
    <w:rsid w:val="00A47483"/>
    <w:rsid w:val="00A51B92"/>
    <w:rsid w:val="00A52B7A"/>
    <w:rsid w:val="00A53204"/>
    <w:rsid w:val="00A55498"/>
    <w:rsid w:val="00A578DA"/>
    <w:rsid w:val="00A60D7D"/>
    <w:rsid w:val="00A6190C"/>
    <w:rsid w:val="00A63FBC"/>
    <w:rsid w:val="00A66D73"/>
    <w:rsid w:val="00A67210"/>
    <w:rsid w:val="00A72D2B"/>
    <w:rsid w:val="00A73695"/>
    <w:rsid w:val="00A7485F"/>
    <w:rsid w:val="00A756CC"/>
    <w:rsid w:val="00A761EB"/>
    <w:rsid w:val="00A77225"/>
    <w:rsid w:val="00A777CB"/>
    <w:rsid w:val="00A8028D"/>
    <w:rsid w:val="00A819AB"/>
    <w:rsid w:val="00A81AD2"/>
    <w:rsid w:val="00A81FCC"/>
    <w:rsid w:val="00A825DB"/>
    <w:rsid w:val="00A82DDE"/>
    <w:rsid w:val="00A85722"/>
    <w:rsid w:val="00A85CBC"/>
    <w:rsid w:val="00A875FE"/>
    <w:rsid w:val="00A90944"/>
    <w:rsid w:val="00A959D7"/>
    <w:rsid w:val="00AA1792"/>
    <w:rsid w:val="00AB11EF"/>
    <w:rsid w:val="00AB4DF8"/>
    <w:rsid w:val="00AB5B38"/>
    <w:rsid w:val="00AB60F1"/>
    <w:rsid w:val="00AB6D19"/>
    <w:rsid w:val="00AB7E5F"/>
    <w:rsid w:val="00AC0641"/>
    <w:rsid w:val="00AC300D"/>
    <w:rsid w:val="00AC518F"/>
    <w:rsid w:val="00AD30BE"/>
    <w:rsid w:val="00AD33CD"/>
    <w:rsid w:val="00AD4213"/>
    <w:rsid w:val="00AD48AB"/>
    <w:rsid w:val="00AD60BC"/>
    <w:rsid w:val="00AD6E0C"/>
    <w:rsid w:val="00AD77FD"/>
    <w:rsid w:val="00AE03EE"/>
    <w:rsid w:val="00AE48BB"/>
    <w:rsid w:val="00AE6583"/>
    <w:rsid w:val="00AF0762"/>
    <w:rsid w:val="00AF4861"/>
    <w:rsid w:val="00B007AA"/>
    <w:rsid w:val="00B03593"/>
    <w:rsid w:val="00B0654E"/>
    <w:rsid w:val="00B074F5"/>
    <w:rsid w:val="00B07B06"/>
    <w:rsid w:val="00B106DE"/>
    <w:rsid w:val="00B12153"/>
    <w:rsid w:val="00B139A4"/>
    <w:rsid w:val="00B14F29"/>
    <w:rsid w:val="00B20F34"/>
    <w:rsid w:val="00B21474"/>
    <w:rsid w:val="00B22AE7"/>
    <w:rsid w:val="00B230E6"/>
    <w:rsid w:val="00B25078"/>
    <w:rsid w:val="00B265A5"/>
    <w:rsid w:val="00B26971"/>
    <w:rsid w:val="00B31133"/>
    <w:rsid w:val="00B31247"/>
    <w:rsid w:val="00B31C1D"/>
    <w:rsid w:val="00B31D8E"/>
    <w:rsid w:val="00B33F3B"/>
    <w:rsid w:val="00B35482"/>
    <w:rsid w:val="00B427DA"/>
    <w:rsid w:val="00B439A0"/>
    <w:rsid w:val="00B43CE6"/>
    <w:rsid w:val="00B46609"/>
    <w:rsid w:val="00B51241"/>
    <w:rsid w:val="00B60AE1"/>
    <w:rsid w:val="00B62B32"/>
    <w:rsid w:val="00B6335B"/>
    <w:rsid w:val="00B6534C"/>
    <w:rsid w:val="00B76D08"/>
    <w:rsid w:val="00B804FA"/>
    <w:rsid w:val="00B86A49"/>
    <w:rsid w:val="00B870EF"/>
    <w:rsid w:val="00B9201D"/>
    <w:rsid w:val="00B94481"/>
    <w:rsid w:val="00B94D7F"/>
    <w:rsid w:val="00B97385"/>
    <w:rsid w:val="00B97572"/>
    <w:rsid w:val="00B97B09"/>
    <w:rsid w:val="00BA060E"/>
    <w:rsid w:val="00BA0DBB"/>
    <w:rsid w:val="00BA0DEE"/>
    <w:rsid w:val="00BA2017"/>
    <w:rsid w:val="00BA6553"/>
    <w:rsid w:val="00BA7ECB"/>
    <w:rsid w:val="00BB09A9"/>
    <w:rsid w:val="00BB2AD9"/>
    <w:rsid w:val="00BB612E"/>
    <w:rsid w:val="00BC171C"/>
    <w:rsid w:val="00BC4F1C"/>
    <w:rsid w:val="00BC640B"/>
    <w:rsid w:val="00BD0F95"/>
    <w:rsid w:val="00BD1225"/>
    <w:rsid w:val="00BD4685"/>
    <w:rsid w:val="00BD4953"/>
    <w:rsid w:val="00BD7102"/>
    <w:rsid w:val="00BD7F2D"/>
    <w:rsid w:val="00BE062C"/>
    <w:rsid w:val="00BE562B"/>
    <w:rsid w:val="00BE589F"/>
    <w:rsid w:val="00BF0AD9"/>
    <w:rsid w:val="00BF24F7"/>
    <w:rsid w:val="00BF640E"/>
    <w:rsid w:val="00BF6CF6"/>
    <w:rsid w:val="00C02A8B"/>
    <w:rsid w:val="00C075ED"/>
    <w:rsid w:val="00C10B2A"/>
    <w:rsid w:val="00C10E8A"/>
    <w:rsid w:val="00C1333E"/>
    <w:rsid w:val="00C135D5"/>
    <w:rsid w:val="00C148C4"/>
    <w:rsid w:val="00C148DF"/>
    <w:rsid w:val="00C2173E"/>
    <w:rsid w:val="00C2255A"/>
    <w:rsid w:val="00C24CD8"/>
    <w:rsid w:val="00C34278"/>
    <w:rsid w:val="00C34D23"/>
    <w:rsid w:val="00C4298F"/>
    <w:rsid w:val="00C43F2B"/>
    <w:rsid w:val="00C44984"/>
    <w:rsid w:val="00C46C0A"/>
    <w:rsid w:val="00C46D32"/>
    <w:rsid w:val="00C502D0"/>
    <w:rsid w:val="00C506D4"/>
    <w:rsid w:val="00C508D4"/>
    <w:rsid w:val="00C51ECC"/>
    <w:rsid w:val="00C51F15"/>
    <w:rsid w:val="00C538C3"/>
    <w:rsid w:val="00C5484C"/>
    <w:rsid w:val="00C61B44"/>
    <w:rsid w:val="00C640F7"/>
    <w:rsid w:val="00C66677"/>
    <w:rsid w:val="00C70B72"/>
    <w:rsid w:val="00C71B94"/>
    <w:rsid w:val="00C72DDB"/>
    <w:rsid w:val="00C72F87"/>
    <w:rsid w:val="00C81A70"/>
    <w:rsid w:val="00C84957"/>
    <w:rsid w:val="00C85C4C"/>
    <w:rsid w:val="00C920D7"/>
    <w:rsid w:val="00C948ED"/>
    <w:rsid w:val="00C94AA4"/>
    <w:rsid w:val="00C94AFA"/>
    <w:rsid w:val="00C974C8"/>
    <w:rsid w:val="00CA7E05"/>
    <w:rsid w:val="00CB1CE9"/>
    <w:rsid w:val="00CB41DF"/>
    <w:rsid w:val="00CC027C"/>
    <w:rsid w:val="00CC0C7A"/>
    <w:rsid w:val="00CC15D4"/>
    <w:rsid w:val="00CC1AC7"/>
    <w:rsid w:val="00CC4388"/>
    <w:rsid w:val="00CC626D"/>
    <w:rsid w:val="00CC7591"/>
    <w:rsid w:val="00CD3633"/>
    <w:rsid w:val="00CD387C"/>
    <w:rsid w:val="00CD3C2F"/>
    <w:rsid w:val="00CD444C"/>
    <w:rsid w:val="00CD4974"/>
    <w:rsid w:val="00CE2AFC"/>
    <w:rsid w:val="00CE395E"/>
    <w:rsid w:val="00CE6701"/>
    <w:rsid w:val="00CE7FD4"/>
    <w:rsid w:val="00CF050C"/>
    <w:rsid w:val="00CF3650"/>
    <w:rsid w:val="00CF36C7"/>
    <w:rsid w:val="00CF5079"/>
    <w:rsid w:val="00CF5397"/>
    <w:rsid w:val="00CF5B14"/>
    <w:rsid w:val="00CF6A7C"/>
    <w:rsid w:val="00CF7558"/>
    <w:rsid w:val="00CF7F22"/>
    <w:rsid w:val="00D0220F"/>
    <w:rsid w:val="00D03407"/>
    <w:rsid w:val="00D055E8"/>
    <w:rsid w:val="00D05DF4"/>
    <w:rsid w:val="00D13A3C"/>
    <w:rsid w:val="00D140DE"/>
    <w:rsid w:val="00D161D6"/>
    <w:rsid w:val="00D16DC5"/>
    <w:rsid w:val="00D17E53"/>
    <w:rsid w:val="00D20DE5"/>
    <w:rsid w:val="00D22619"/>
    <w:rsid w:val="00D22B8E"/>
    <w:rsid w:val="00D23EA4"/>
    <w:rsid w:val="00D27FAF"/>
    <w:rsid w:val="00D30372"/>
    <w:rsid w:val="00D315DD"/>
    <w:rsid w:val="00D32BA4"/>
    <w:rsid w:val="00D33AD0"/>
    <w:rsid w:val="00D3538C"/>
    <w:rsid w:val="00D43EDD"/>
    <w:rsid w:val="00D5111F"/>
    <w:rsid w:val="00D55673"/>
    <w:rsid w:val="00D56232"/>
    <w:rsid w:val="00D568B0"/>
    <w:rsid w:val="00D600B9"/>
    <w:rsid w:val="00D60C36"/>
    <w:rsid w:val="00D60F8F"/>
    <w:rsid w:val="00D62619"/>
    <w:rsid w:val="00D627DD"/>
    <w:rsid w:val="00D64FB6"/>
    <w:rsid w:val="00D67448"/>
    <w:rsid w:val="00D70680"/>
    <w:rsid w:val="00D7508D"/>
    <w:rsid w:val="00D75E6C"/>
    <w:rsid w:val="00D760A4"/>
    <w:rsid w:val="00D760CC"/>
    <w:rsid w:val="00D80093"/>
    <w:rsid w:val="00D81749"/>
    <w:rsid w:val="00D81DF8"/>
    <w:rsid w:val="00D9028F"/>
    <w:rsid w:val="00D9111F"/>
    <w:rsid w:val="00D91BC8"/>
    <w:rsid w:val="00D925DD"/>
    <w:rsid w:val="00D9280C"/>
    <w:rsid w:val="00D9298B"/>
    <w:rsid w:val="00D92EA4"/>
    <w:rsid w:val="00D9358B"/>
    <w:rsid w:val="00D936E1"/>
    <w:rsid w:val="00D95F4D"/>
    <w:rsid w:val="00D96BDA"/>
    <w:rsid w:val="00D974C7"/>
    <w:rsid w:val="00DA7311"/>
    <w:rsid w:val="00DB0CB4"/>
    <w:rsid w:val="00DB10CB"/>
    <w:rsid w:val="00DB1B2D"/>
    <w:rsid w:val="00DB2128"/>
    <w:rsid w:val="00DB3372"/>
    <w:rsid w:val="00DB39BC"/>
    <w:rsid w:val="00DB3B77"/>
    <w:rsid w:val="00DB3E72"/>
    <w:rsid w:val="00DB50C0"/>
    <w:rsid w:val="00DC1C4F"/>
    <w:rsid w:val="00DC4F2A"/>
    <w:rsid w:val="00DD2EE9"/>
    <w:rsid w:val="00DD606B"/>
    <w:rsid w:val="00DD67CE"/>
    <w:rsid w:val="00DD6ADA"/>
    <w:rsid w:val="00DE48EA"/>
    <w:rsid w:val="00DE513A"/>
    <w:rsid w:val="00DE6C0B"/>
    <w:rsid w:val="00DE7179"/>
    <w:rsid w:val="00DF0675"/>
    <w:rsid w:val="00DF19D9"/>
    <w:rsid w:val="00DF4038"/>
    <w:rsid w:val="00DF4E81"/>
    <w:rsid w:val="00DF7638"/>
    <w:rsid w:val="00E001F2"/>
    <w:rsid w:val="00E0446A"/>
    <w:rsid w:val="00E11217"/>
    <w:rsid w:val="00E11DB1"/>
    <w:rsid w:val="00E16AAF"/>
    <w:rsid w:val="00E16E3A"/>
    <w:rsid w:val="00E16F18"/>
    <w:rsid w:val="00E17566"/>
    <w:rsid w:val="00E23D9D"/>
    <w:rsid w:val="00E25330"/>
    <w:rsid w:val="00E27499"/>
    <w:rsid w:val="00E32383"/>
    <w:rsid w:val="00E328CE"/>
    <w:rsid w:val="00E33007"/>
    <w:rsid w:val="00E3360D"/>
    <w:rsid w:val="00E34BE4"/>
    <w:rsid w:val="00E35A6A"/>
    <w:rsid w:val="00E376B9"/>
    <w:rsid w:val="00E41C9F"/>
    <w:rsid w:val="00E4434A"/>
    <w:rsid w:val="00E46A7D"/>
    <w:rsid w:val="00E54118"/>
    <w:rsid w:val="00E5576A"/>
    <w:rsid w:val="00E55822"/>
    <w:rsid w:val="00E5681D"/>
    <w:rsid w:val="00E5794A"/>
    <w:rsid w:val="00E57E5D"/>
    <w:rsid w:val="00E60E06"/>
    <w:rsid w:val="00E621DE"/>
    <w:rsid w:val="00E6255A"/>
    <w:rsid w:val="00E62E2C"/>
    <w:rsid w:val="00E633FA"/>
    <w:rsid w:val="00E66C0E"/>
    <w:rsid w:val="00E71A94"/>
    <w:rsid w:val="00E74F29"/>
    <w:rsid w:val="00E7794F"/>
    <w:rsid w:val="00E813E9"/>
    <w:rsid w:val="00E815DD"/>
    <w:rsid w:val="00E84637"/>
    <w:rsid w:val="00E84EC6"/>
    <w:rsid w:val="00E87A0C"/>
    <w:rsid w:val="00E92481"/>
    <w:rsid w:val="00E937DD"/>
    <w:rsid w:val="00E952C5"/>
    <w:rsid w:val="00E95F1D"/>
    <w:rsid w:val="00EA52D3"/>
    <w:rsid w:val="00EA6794"/>
    <w:rsid w:val="00EB2206"/>
    <w:rsid w:val="00EB2368"/>
    <w:rsid w:val="00EB32D0"/>
    <w:rsid w:val="00EC02EC"/>
    <w:rsid w:val="00EC2674"/>
    <w:rsid w:val="00ED34B0"/>
    <w:rsid w:val="00ED5E70"/>
    <w:rsid w:val="00ED6D3A"/>
    <w:rsid w:val="00EE0AF2"/>
    <w:rsid w:val="00EE3937"/>
    <w:rsid w:val="00EE4271"/>
    <w:rsid w:val="00EE460E"/>
    <w:rsid w:val="00EE5E99"/>
    <w:rsid w:val="00EE7320"/>
    <w:rsid w:val="00EF02FD"/>
    <w:rsid w:val="00EF5A8C"/>
    <w:rsid w:val="00EF667E"/>
    <w:rsid w:val="00EF7925"/>
    <w:rsid w:val="00F000F5"/>
    <w:rsid w:val="00F00DF3"/>
    <w:rsid w:val="00F01695"/>
    <w:rsid w:val="00F0423D"/>
    <w:rsid w:val="00F07D84"/>
    <w:rsid w:val="00F128D1"/>
    <w:rsid w:val="00F146FB"/>
    <w:rsid w:val="00F171F8"/>
    <w:rsid w:val="00F221FA"/>
    <w:rsid w:val="00F262D2"/>
    <w:rsid w:val="00F3341B"/>
    <w:rsid w:val="00F33B44"/>
    <w:rsid w:val="00F353F6"/>
    <w:rsid w:val="00F35957"/>
    <w:rsid w:val="00F36BE3"/>
    <w:rsid w:val="00F47765"/>
    <w:rsid w:val="00F508E7"/>
    <w:rsid w:val="00F511A8"/>
    <w:rsid w:val="00F5242A"/>
    <w:rsid w:val="00F52E43"/>
    <w:rsid w:val="00F5723E"/>
    <w:rsid w:val="00F64808"/>
    <w:rsid w:val="00F65A24"/>
    <w:rsid w:val="00F65B81"/>
    <w:rsid w:val="00F724D7"/>
    <w:rsid w:val="00F72565"/>
    <w:rsid w:val="00F72756"/>
    <w:rsid w:val="00F776DD"/>
    <w:rsid w:val="00F801B7"/>
    <w:rsid w:val="00F806DA"/>
    <w:rsid w:val="00F81124"/>
    <w:rsid w:val="00F82F3B"/>
    <w:rsid w:val="00F85B36"/>
    <w:rsid w:val="00F864DA"/>
    <w:rsid w:val="00F928A2"/>
    <w:rsid w:val="00F9354C"/>
    <w:rsid w:val="00F94BB5"/>
    <w:rsid w:val="00F965A5"/>
    <w:rsid w:val="00F96A45"/>
    <w:rsid w:val="00FA0C35"/>
    <w:rsid w:val="00FA26C2"/>
    <w:rsid w:val="00FA2E61"/>
    <w:rsid w:val="00FA41AA"/>
    <w:rsid w:val="00FA5F08"/>
    <w:rsid w:val="00FC15BC"/>
    <w:rsid w:val="00FC31B8"/>
    <w:rsid w:val="00FC61E3"/>
    <w:rsid w:val="00FD147F"/>
    <w:rsid w:val="00FD4A2C"/>
    <w:rsid w:val="00FD4ABC"/>
    <w:rsid w:val="00FD58C3"/>
    <w:rsid w:val="00FE0457"/>
    <w:rsid w:val="00FE4556"/>
    <w:rsid w:val="00FE5492"/>
    <w:rsid w:val="00FE668D"/>
    <w:rsid w:val="00FE6FFA"/>
    <w:rsid w:val="00FF0DE7"/>
    <w:rsid w:val="00FF1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D"/>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216482"/>
    <w:pPr>
      <w:tabs>
        <w:tab w:val="right" w:leader="dot" w:pos="9769"/>
      </w:tabs>
      <w:ind w:left="240"/>
    </w:pPr>
    <w:rPr>
      <w:noProof/>
    </w:rPr>
  </w:style>
  <w:style w:type="paragraph" w:styleId="33">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59"/>
    <w:rsid w:val="007B2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4"/>
    <w:rsid w:val="00FF15F5"/>
    <w:rPr>
      <w:sz w:val="27"/>
      <w:szCs w:val="27"/>
      <w:shd w:val="clear" w:color="auto" w:fill="FFFFFF"/>
    </w:rPr>
  </w:style>
  <w:style w:type="paragraph" w:customStyle="1" w:styleId="34">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 w:type="paragraph" w:customStyle="1" w:styleId="1110">
    <w:name w:val="Знак1 Знак Знак Знак Знак Знак Знак Знак Знак1 Знак Знак Знак1 Знак"/>
    <w:basedOn w:val="a"/>
    <w:rsid w:val="00ED34B0"/>
    <w:pPr>
      <w:spacing w:after="160" w:line="240" w:lineRule="exact"/>
    </w:pPr>
    <w:rPr>
      <w:rFonts w:ascii="Verdana" w:hAnsi="Verdana"/>
      <w:sz w:val="20"/>
      <w:szCs w:val="20"/>
      <w:lang w:val="en-US" w:eastAsia="en-US"/>
    </w:rPr>
  </w:style>
  <w:style w:type="character" w:customStyle="1" w:styleId="FontStyle16">
    <w:name w:val="Font Style16"/>
    <w:uiPriority w:val="99"/>
    <w:rsid w:val="00DC4F2A"/>
    <w:rPr>
      <w:rFonts w:ascii="Times New Roman" w:hAnsi="Times New Roman" w:cs="Times New Roman" w:hint="default"/>
      <w:b/>
      <w:bCs/>
      <w:sz w:val="24"/>
      <w:szCs w:val="24"/>
    </w:rPr>
  </w:style>
  <w:style w:type="table" w:customStyle="1" w:styleId="27">
    <w:name w:val="Сетка таблицы2"/>
    <w:basedOn w:val="a1"/>
    <w:next w:val="af9"/>
    <w:uiPriority w:val="59"/>
    <w:rsid w:val="00496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1D"/>
    <w:rPr>
      <w:sz w:val="24"/>
      <w:szCs w:val="24"/>
    </w:rPr>
  </w:style>
  <w:style w:type="paragraph" w:styleId="1">
    <w:name w:val="heading 1"/>
    <w:basedOn w:val="a"/>
    <w:next w:val="a"/>
    <w:qFormat/>
    <w:rsid w:val="00636860"/>
    <w:pPr>
      <w:shd w:val="clear" w:color="auto" w:fill="FFFFFF"/>
      <w:ind w:left="4" w:firstLine="698"/>
      <w:jc w:val="both"/>
      <w:outlineLvl w:val="0"/>
    </w:pPr>
    <w:rPr>
      <w:b/>
      <w:spacing w:val="7"/>
      <w:sz w:val="32"/>
      <w:szCs w:val="28"/>
    </w:rPr>
  </w:style>
  <w:style w:type="paragraph" w:styleId="2">
    <w:name w:val="heading 2"/>
    <w:basedOn w:val="a"/>
    <w:next w:val="a"/>
    <w:link w:val="20"/>
    <w:qFormat/>
    <w:rsid w:val="0065621D"/>
    <w:pPr>
      <w:keepNext/>
      <w:outlineLvl w:val="1"/>
    </w:pPr>
    <w:rPr>
      <w:b/>
      <w:bCs/>
      <w:sz w:val="28"/>
    </w:rPr>
  </w:style>
  <w:style w:type="paragraph" w:styleId="3">
    <w:name w:val="heading 3"/>
    <w:basedOn w:val="a"/>
    <w:next w:val="a"/>
    <w:link w:val="30"/>
    <w:qFormat/>
    <w:rsid w:val="00AC300D"/>
    <w:pPr>
      <w:outlineLvl w:val="2"/>
    </w:pPr>
    <w:rPr>
      <w:b/>
      <w:bCs/>
      <w:sz w:val="28"/>
    </w:rPr>
  </w:style>
  <w:style w:type="paragraph" w:styleId="4">
    <w:name w:val="heading 4"/>
    <w:basedOn w:val="a"/>
    <w:next w:val="a"/>
    <w:qFormat/>
    <w:rsid w:val="0065621D"/>
    <w:pPr>
      <w:keepNext/>
      <w:ind w:firstLine="720"/>
      <w:jc w:val="right"/>
      <w:outlineLvl w:val="3"/>
    </w:pPr>
    <w:rPr>
      <w:sz w:val="28"/>
    </w:rPr>
  </w:style>
  <w:style w:type="paragraph" w:styleId="5">
    <w:name w:val="heading 5"/>
    <w:basedOn w:val="a"/>
    <w:next w:val="a"/>
    <w:qFormat/>
    <w:rsid w:val="0065621D"/>
    <w:pPr>
      <w:keepNext/>
      <w:ind w:firstLine="708"/>
      <w:jc w:val="both"/>
      <w:outlineLvl w:val="4"/>
    </w:pPr>
    <w:rPr>
      <w:sz w:val="28"/>
      <w:u w:val="single"/>
    </w:rPr>
  </w:style>
  <w:style w:type="paragraph" w:styleId="6">
    <w:name w:val="heading 6"/>
    <w:basedOn w:val="a"/>
    <w:next w:val="a"/>
    <w:qFormat/>
    <w:rsid w:val="0065621D"/>
    <w:pPr>
      <w:keepNext/>
      <w:ind w:firstLine="708"/>
      <w:outlineLvl w:val="5"/>
    </w:pPr>
    <w:rPr>
      <w:sz w:val="28"/>
    </w:rPr>
  </w:style>
  <w:style w:type="paragraph" w:styleId="7">
    <w:name w:val="heading 7"/>
    <w:basedOn w:val="a"/>
    <w:next w:val="a"/>
    <w:qFormat/>
    <w:rsid w:val="0065621D"/>
    <w:pPr>
      <w:keepNext/>
      <w:jc w:val="right"/>
      <w:outlineLvl w:val="6"/>
    </w:pPr>
    <w:rPr>
      <w:sz w:val="28"/>
    </w:rPr>
  </w:style>
  <w:style w:type="paragraph" w:styleId="8">
    <w:name w:val="heading 8"/>
    <w:basedOn w:val="a"/>
    <w:next w:val="a"/>
    <w:qFormat/>
    <w:rsid w:val="0065621D"/>
    <w:pPr>
      <w:keepNext/>
      <w:jc w:val="center"/>
      <w:outlineLvl w:val="7"/>
    </w:pPr>
    <w:rPr>
      <w:sz w:val="28"/>
    </w:rPr>
  </w:style>
  <w:style w:type="paragraph" w:styleId="9">
    <w:name w:val="heading 9"/>
    <w:basedOn w:val="a"/>
    <w:next w:val="a"/>
    <w:qFormat/>
    <w:rsid w:val="0065621D"/>
    <w:pPr>
      <w:keepNext/>
      <w:shd w:val="clear" w:color="auto" w:fill="FFFFFF"/>
      <w:tabs>
        <w:tab w:val="left" w:pos="10963"/>
      </w:tabs>
      <w:ind w:left="720"/>
      <w:jc w:val="right"/>
      <w:outlineLvl w:val="8"/>
    </w:pPr>
    <w:rPr>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5621D"/>
    <w:pPr>
      <w:ind w:firstLine="720"/>
      <w:jc w:val="both"/>
    </w:pPr>
    <w:rPr>
      <w:b/>
      <w:bCs/>
      <w:i/>
      <w:iCs/>
      <w:sz w:val="28"/>
      <w:szCs w:val="28"/>
    </w:rPr>
  </w:style>
  <w:style w:type="paragraph" w:styleId="21">
    <w:name w:val="Body Text Indent 2"/>
    <w:basedOn w:val="a"/>
    <w:link w:val="22"/>
    <w:rsid w:val="0065621D"/>
    <w:pPr>
      <w:ind w:firstLine="708"/>
      <w:jc w:val="both"/>
    </w:pPr>
    <w:rPr>
      <w:sz w:val="28"/>
    </w:rPr>
  </w:style>
  <w:style w:type="paragraph" w:styleId="31">
    <w:name w:val="Body Text Indent 3"/>
    <w:basedOn w:val="a"/>
    <w:rsid w:val="0065621D"/>
    <w:pPr>
      <w:ind w:firstLine="720"/>
      <w:jc w:val="both"/>
    </w:pPr>
  </w:style>
  <w:style w:type="paragraph" w:styleId="a5">
    <w:name w:val="Body Text"/>
    <w:basedOn w:val="a"/>
    <w:link w:val="a6"/>
    <w:rsid w:val="0065621D"/>
    <w:pPr>
      <w:shd w:val="clear" w:color="auto" w:fill="FFFFFF"/>
      <w:tabs>
        <w:tab w:val="left" w:pos="10206"/>
      </w:tabs>
      <w:jc w:val="both"/>
    </w:pPr>
    <w:rPr>
      <w:color w:val="000000"/>
      <w:spacing w:val="1"/>
    </w:rPr>
  </w:style>
  <w:style w:type="paragraph" w:styleId="23">
    <w:name w:val="Body Text 2"/>
    <w:basedOn w:val="a"/>
    <w:link w:val="24"/>
    <w:rsid w:val="0065621D"/>
    <w:pPr>
      <w:spacing w:line="360" w:lineRule="auto"/>
      <w:jc w:val="both"/>
    </w:pPr>
    <w:rPr>
      <w:iCs/>
      <w:sz w:val="26"/>
      <w:szCs w:val="26"/>
    </w:rPr>
  </w:style>
  <w:style w:type="paragraph" w:styleId="a7">
    <w:name w:val="caption"/>
    <w:basedOn w:val="a"/>
    <w:next w:val="a"/>
    <w:qFormat/>
    <w:rsid w:val="0065621D"/>
    <w:rPr>
      <w:sz w:val="28"/>
    </w:rPr>
  </w:style>
  <w:style w:type="paragraph" w:styleId="a8">
    <w:name w:val="Block Text"/>
    <w:basedOn w:val="a"/>
    <w:rsid w:val="0065621D"/>
    <w:pPr>
      <w:shd w:val="clear" w:color="auto" w:fill="FFFFFF"/>
      <w:tabs>
        <w:tab w:val="left" w:pos="10206"/>
      </w:tabs>
      <w:spacing w:before="542" w:line="274" w:lineRule="exact"/>
      <w:ind w:left="709" w:right="137" w:firstLine="62"/>
      <w:jc w:val="both"/>
    </w:pPr>
    <w:rPr>
      <w:color w:val="000000"/>
      <w:spacing w:val="1"/>
      <w:sz w:val="28"/>
      <w:lang w:eastAsia="ar-SA"/>
    </w:rPr>
  </w:style>
  <w:style w:type="paragraph" w:styleId="32">
    <w:name w:val="Body Text 3"/>
    <w:basedOn w:val="a"/>
    <w:rsid w:val="0065621D"/>
    <w:pPr>
      <w:jc w:val="both"/>
    </w:pPr>
    <w:rPr>
      <w:sz w:val="28"/>
    </w:rPr>
  </w:style>
  <w:style w:type="paragraph" w:styleId="a9">
    <w:name w:val="footer"/>
    <w:basedOn w:val="a"/>
    <w:rsid w:val="0065621D"/>
    <w:pPr>
      <w:tabs>
        <w:tab w:val="center" w:pos="4677"/>
        <w:tab w:val="right" w:pos="9355"/>
      </w:tabs>
    </w:pPr>
  </w:style>
  <w:style w:type="character" w:styleId="aa">
    <w:name w:val="page number"/>
    <w:basedOn w:val="a0"/>
    <w:rsid w:val="0065621D"/>
  </w:style>
  <w:style w:type="paragraph" w:customStyle="1" w:styleId="xl49">
    <w:name w:val="xl49"/>
    <w:basedOn w:val="a"/>
    <w:rsid w:val="0065621D"/>
    <w:pPr>
      <w:pBdr>
        <w:left w:val="single" w:sz="8"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Unicode MS"/>
      <w:b/>
      <w:bCs/>
    </w:rPr>
  </w:style>
  <w:style w:type="character" w:styleId="ab">
    <w:name w:val="annotation reference"/>
    <w:rsid w:val="00494542"/>
    <w:rPr>
      <w:sz w:val="16"/>
      <w:szCs w:val="16"/>
    </w:rPr>
  </w:style>
  <w:style w:type="paragraph" w:styleId="ac">
    <w:name w:val="annotation text"/>
    <w:basedOn w:val="a"/>
    <w:link w:val="ad"/>
    <w:rsid w:val="00494542"/>
    <w:rPr>
      <w:sz w:val="20"/>
      <w:szCs w:val="20"/>
    </w:rPr>
  </w:style>
  <w:style w:type="character" w:customStyle="1" w:styleId="ad">
    <w:name w:val="Текст примечания Знак"/>
    <w:basedOn w:val="a0"/>
    <w:link w:val="ac"/>
    <w:rsid w:val="00494542"/>
  </w:style>
  <w:style w:type="paragraph" w:styleId="ae">
    <w:name w:val="annotation subject"/>
    <w:basedOn w:val="ac"/>
    <w:next w:val="ac"/>
    <w:link w:val="af"/>
    <w:rsid w:val="00494542"/>
    <w:rPr>
      <w:b/>
      <w:bCs/>
    </w:rPr>
  </w:style>
  <w:style w:type="character" w:customStyle="1" w:styleId="af">
    <w:name w:val="Тема примечания Знак"/>
    <w:link w:val="ae"/>
    <w:rsid w:val="00494542"/>
    <w:rPr>
      <w:b/>
      <w:bCs/>
    </w:rPr>
  </w:style>
  <w:style w:type="paragraph" w:styleId="af0">
    <w:name w:val="Revision"/>
    <w:hidden/>
    <w:uiPriority w:val="99"/>
    <w:semiHidden/>
    <w:rsid w:val="00494542"/>
    <w:rPr>
      <w:sz w:val="24"/>
      <w:szCs w:val="24"/>
    </w:rPr>
  </w:style>
  <w:style w:type="paragraph" w:styleId="af1">
    <w:name w:val="Balloon Text"/>
    <w:basedOn w:val="a"/>
    <w:link w:val="af2"/>
    <w:rsid w:val="00494542"/>
    <w:rPr>
      <w:rFonts w:ascii="Tahoma" w:hAnsi="Tahoma"/>
      <w:sz w:val="16"/>
      <w:szCs w:val="16"/>
    </w:rPr>
  </w:style>
  <w:style w:type="character" w:customStyle="1" w:styleId="af2">
    <w:name w:val="Текст выноски Знак"/>
    <w:link w:val="af1"/>
    <w:rsid w:val="00494542"/>
    <w:rPr>
      <w:rFonts w:ascii="Tahoma" w:hAnsi="Tahoma" w:cs="Tahoma"/>
      <w:sz w:val="16"/>
      <w:szCs w:val="16"/>
    </w:rPr>
  </w:style>
  <w:style w:type="character" w:styleId="af3">
    <w:name w:val="Emphasis"/>
    <w:qFormat/>
    <w:rsid w:val="00C5484C"/>
    <w:rPr>
      <w:i/>
      <w:iCs/>
    </w:rPr>
  </w:style>
  <w:style w:type="paragraph" w:styleId="af4">
    <w:name w:val="TOC Heading"/>
    <w:basedOn w:val="1"/>
    <w:next w:val="a"/>
    <w:uiPriority w:val="39"/>
    <w:semiHidden/>
    <w:unhideWhenUsed/>
    <w:qFormat/>
    <w:rsid w:val="00AC300D"/>
    <w:pPr>
      <w:keepNext/>
      <w:keepLines/>
      <w:shd w:val="clear" w:color="auto" w:fill="auto"/>
      <w:spacing w:before="480" w:line="276" w:lineRule="auto"/>
      <w:ind w:left="0" w:firstLine="0"/>
      <w:jc w:val="left"/>
      <w:outlineLvl w:val="9"/>
    </w:pPr>
    <w:rPr>
      <w:rFonts w:ascii="Cambria" w:hAnsi="Cambria"/>
      <w:bCs/>
      <w:color w:val="365F91"/>
      <w:spacing w:val="0"/>
      <w:sz w:val="28"/>
      <w:lang w:eastAsia="en-US"/>
    </w:rPr>
  </w:style>
  <w:style w:type="paragraph" w:styleId="10">
    <w:name w:val="toc 1"/>
    <w:basedOn w:val="a"/>
    <w:next w:val="a"/>
    <w:autoRedefine/>
    <w:uiPriority w:val="39"/>
    <w:unhideWhenUsed/>
    <w:rsid w:val="00871D39"/>
    <w:pPr>
      <w:tabs>
        <w:tab w:val="right" w:leader="dot" w:pos="9488"/>
      </w:tabs>
      <w:spacing w:line="360" w:lineRule="auto"/>
    </w:pPr>
  </w:style>
  <w:style w:type="paragraph" w:styleId="25">
    <w:name w:val="toc 2"/>
    <w:basedOn w:val="a"/>
    <w:next w:val="a"/>
    <w:autoRedefine/>
    <w:uiPriority w:val="39"/>
    <w:unhideWhenUsed/>
    <w:rsid w:val="00216482"/>
    <w:pPr>
      <w:tabs>
        <w:tab w:val="right" w:leader="dot" w:pos="9769"/>
      </w:tabs>
      <w:ind w:left="240"/>
    </w:pPr>
    <w:rPr>
      <w:noProof/>
    </w:rPr>
  </w:style>
  <w:style w:type="paragraph" w:styleId="33">
    <w:name w:val="toc 3"/>
    <w:basedOn w:val="a"/>
    <w:next w:val="a"/>
    <w:autoRedefine/>
    <w:uiPriority w:val="39"/>
    <w:unhideWhenUsed/>
    <w:rsid w:val="00AC300D"/>
    <w:pPr>
      <w:ind w:left="480"/>
    </w:pPr>
  </w:style>
  <w:style w:type="character" w:styleId="af5">
    <w:name w:val="Hyperlink"/>
    <w:uiPriority w:val="99"/>
    <w:unhideWhenUsed/>
    <w:rsid w:val="00AC300D"/>
    <w:rPr>
      <w:color w:val="0000FF"/>
      <w:u w:val="single"/>
    </w:rPr>
  </w:style>
  <w:style w:type="paragraph" w:styleId="af6">
    <w:name w:val="No Spacing"/>
    <w:link w:val="af7"/>
    <w:uiPriority w:val="1"/>
    <w:qFormat/>
    <w:rsid w:val="00056521"/>
    <w:rPr>
      <w:sz w:val="24"/>
      <w:szCs w:val="24"/>
    </w:rPr>
  </w:style>
  <w:style w:type="table" w:customStyle="1" w:styleId="-11">
    <w:name w:val="Светлая заливка - Акцент 11"/>
    <w:basedOn w:val="a1"/>
    <w:uiPriority w:val="60"/>
    <w:rsid w:val="000030C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ая сетка - Акцент 11"/>
    <w:basedOn w:val="a1"/>
    <w:uiPriority w:val="62"/>
    <w:rsid w:val="000030C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onsPlusNormal">
    <w:name w:val="ConsPlusNormal"/>
    <w:rsid w:val="00285CAF"/>
    <w:pPr>
      <w:widowControl w:val="0"/>
      <w:suppressAutoHyphens/>
      <w:autoSpaceDE w:val="0"/>
      <w:spacing w:after="200" w:line="276" w:lineRule="auto"/>
      <w:ind w:firstLine="720"/>
    </w:pPr>
    <w:rPr>
      <w:rFonts w:ascii="Arial" w:hAnsi="Arial" w:cs="Arial"/>
      <w:sz w:val="22"/>
      <w:szCs w:val="22"/>
      <w:lang w:val="en-US" w:eastAsia="ar-SA" w:bidi="en-US"/>
    </w:rPr>
  </w:style>
  <w:style w:type="paragraph" w:styleId="af8">
    <w:name w:val="List Paragraph"/>
    <w:basedOn w:val="a"/>
    <w:uiPriority w:val="34"/>
    <w:qFormat/>
    <w:rsid w:val="00285CAF"/>
    <w:pPr>
      <w:ind w:left="720" w:firstLine="708"/>
      <w:contextualSpacing/>
      <w:jc w:val="both"/>
    </w:pPr>
    <w:rPr>
      <w:sz w:val="28"/>
      <w:szCs w:val="28"/>
      <w:lang w:eastAsia="en-US" w:bidi="en-US"/>
    </w:rPr>
  </w:style>
  <w:style w:type="paragraph" w:customStyle="1" w:styleId="11">
    <w:name w:val="Обычный1"/>
    <w:uiPriority w:val="99"/>
    <w:rsid w:val="00285CAF"/>
    <w:pPr>
      <w:widowControl w:val="0"/>
    </w:pPr>
    <w:rPr>
      <w:snapToGrid w:val="0"/>
    </w:rPr>
  </w:style>
  <w:style w:type="character" w:customStyle="1" w:styleId="20">
    <w:name w:val="Заголовок 2 Знак"/>
    <w:link w:val="2"/>
    <w:rsid w:val="00F9354C"/>
    <w:rPr>
      <w:b/>
      <w:bCs/>
      <w:sz w:val="28"/>
      <w:szCs w:val="24"/>
    </w:rPr>
  </w:style>
  <w:style w:type="character" w:customStyle="1" w:styleId="30">
    <w:name w:val="Заголовок 3 Знак"/>
    <w:link w:val="3"/>
    <w:rsid w:val="00F9354C"/>
    <w:rPr>
      <w:b/>
      <w:bCs/>
      <w:sz w:val="28"/>
      <w:szCs w:val="24"/>
    </w:rPr>
  </w:style>
  <w:style w:type="character" w:customStyle="1" w:styleId="a4">
    <w:name w:val="Основной текст с отступом Знак"/>
    <w:link w:val="a3"/>
    <w:rsid w:val="00F9354C"/>
    <w:rPr>
      <w:b/>
      <w:bCs/>
      <w:i/>
      <w:iCs/>
      <w:sz w:val="28"/>
      <w:szCs w:val="28"/>
    </w:rPr>
  </w:style>
  <w:style w:type="character" w:customStyle="1" w:styleId="22">
    <w:name w:val="Основной текст с отступом 2 Знак"/>
    <w:link w:val="21"/>
    <w:rsid w:val="00F9354C"/>
    <w:rPr>
      <w:sz w:val="28"/>
      <w:szCs w:val="24"/>
    </w:rPr>
  </w:style>
  <w:style w:type="character" w:customStyle="1" w:styleId="24">
    <w:name w:val="Основной текст 2 Знак"/>
    <w:link w:val="23"/>
    <w:rsid w:val="00F9354C"/>
    <w:rPr>
      <w:iCs/>
      <w:sz w:val="26"/>
      <w:szCs w:val="26"/>
    </w:rPr>
  </w:style>
  <w:style w:type="table" w:styleId="-1">
    <w:name w:val="Colorful Grid Accent 1"/>
    <w:basedOn w:val="a1"/>
    <w:uiPriority w:val="73"/>
    <w:rsid w:val="008619C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1"/>
    <w:uiPriority w:val="69"/>
    <w:rsid w:val="008619C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26">
    <w:name w:val="Основной2"/>
    <w:rsid w:val="00157617"/>
    <w:pPr>
      <w:autoSpaceDE w:val="0"/>
      <w:autoSpaceDN w:val="0"/>
      <w:adjustRightInd w:val="0"/>
      <w:spacing w:line="200" w:lineRule="atLeast"/>
      <w:ind w:firstLine="283"/>
      <w:jc w:val="both"/>
    </w:pPr>
    <w:rPr>
      <w:rFonts w:ascii="FuturisC" w:hAnsi="FuturisC"/>
    </w:rPr>
  </w:style>
  <w:style w:type="table" w:styleId="af9">
    <w:name w:val="Table Grid"/>
    <w:basedOn w:val="a1"/>
    <w:uiPriority w:val="59"/>
    <w:rsid w:val="008C76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header"/>
    <w:basedOn w:val="a"/>
    <w:link w:val="afb"/>
    <w:unhideWhenUsed/>
    <w:rsid w:val="00D568B0"/>
    <w:pPr>
      <w:tabs>
        <w:tab w:val="center" w:pos="4677"/>
        <w:tab w:val="right" w:pos="9355"/>
      </w:tabs>
    </w:pPr>
  </w:style>
  <w:style w:type="character" w:customStyle="1" w:styleId="afb">
    <w:name w:val="Верхний колонтитул Знак"/>
    <w:basedOn w:val="a0"/>
    <w:link w:val="afa"/>
    <w:uiPriority w:val="99"/>
    <w:semiHidden/>
    <w:rsid w:val="00D568B0"/>
    <w:rPr>
      <w:sz w:val="24"/>
      <w:szCs w:val="24"/>
    </w:rPr>
  </w:style>
  <w:style w:type="table" w:customStyle="1" w:styleId="12">
    <w:name w:val="Светлая сетка1"/>
    <w:basedOn w:val="a1"/>
    <w:uiPriority w:val="62"/>
    <w:rsid w:val="003502F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af7">
    <w:name w:val="Без интервала Знак"/>
    <w:link w:val="af6"/>
    <w:uiPriority w:val="1"/>
    <w:rsid w:val="002D55C3"/>
    <w:rPr>
      <w:sz w:val="24"/>
      <w:szCs w:val="24"/>
    </w:rPr>
  </w:style>
  <w:style w:type="paragraph" w:customStyle="1" w:styleId="afc">
    <w:name w:val="Знак Знак Знак Знак"/>
    <w:basedOn w:val="a"/>
    <w:rsid w:val="00A04A03"/>
    <w:pPr>
      <w:spacing w:after="160" w:line="240" w:lineRule="exact"/>
    </w:pPr>
    <w:rPr>
      <w:rFonts w:ascii="Verdana" w:hAnsi="Verdana" w:cs="Verdana"/>
      <w:sz w:val="20"/>
      <w:szCs w:val="20"/>
      <w:lang w:val="en-US" w:eastAsia="en-US"/>
    </w:rPr>
  </w:style>
  <w:style w:type="paragraph" w:styleId="40">
    <w:name w:val="toc 4"/>
    <w:basedOn w:val="a"/>
    <w:next w:val="a"/>
    <w:autoRedefine/>
    <w:uiPriority w:val="39"/>
    <w:unhideWhenUsed/>
    <w:rsid w:val="00256BB9"/>
    <w:pPr>
      <w:spacing w:after="100" w:line="276" w:lineRule="auto"/>
      <w:ind w:left="660"/>
    </w:pPr>
    <w:rPr>
      <w:rFonts w:asciiTheme="minorHAnsi" w:eastAsiaTheme="minorEastAsia" w:hAnsiTheme="minorHAnsi" w:cstheme="minorBidi"/>
      <w:sz w:val="22"/>
      <w:szCs w:val="22"/>
    </w:rPr>
  </w:style>
  <w:style w:type="paragraph" w:styleId="50">
    <w:name w:val="toc 5"/>
    <w:basedOn w:val="a"/>
    <w:next w:val="a"/>
    <w:autoRedefine/>
    <w:uiPriority w:val="39"/>
    <w:unhideWhenUsed/>
    <w:rsid w:val="00256BB9"/>
    <w:pPr>
      <w:spacing w:after="100" w:line="276"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256BB9"/>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256BB9"/>
    <w:pPr>
      <w:spacing w:after="100" w:line="276"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256BB9"/>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256BB9"/>
    <w:pPr>
      <w:spacing w:after="100" w:line="276" w:lineRule="auto"/>
      <w:ind w:left="1760"/>
    </w:pPr>
    <w:rPr>
      <w:rFonts w:asciiTheme="minorHAnsi" w:eastAsiaTheme="minorEastAsia" w:hAnsiTheme="minorHAnsi" w:cstheme="minorBidi"/>
      <w:sz w:val="22"/>
      <w:szCs w:val="22"/>
    </w:rPr>
  </w:style>
  <w:style w:type="paragraph" w:customStyle="1" w:styleId="afd">
    <w:name w:val="Знак"/>
    <w:basedOn w:val="a"/>
    <w:rsid w:val="008B6833"/>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AF4861"/>
  </w:style>
  <w:style w:type="paragraph" w:customStyle="1" w:styleId="FR1">
    <w:name w:val="FR1"/>
    <w:rsid w:val="00B76D08"/>
    <w:pPr>
      <w:widowControl w:val="0"/>
      <w:suppressAutoHyphens/>
      <w:autoSpaceDE w:val="0"/>
    </w:pPr>
    <w:rPr>
      <w:rFonts w:ascii="Arial" w:eastAsia="Arial" w:hAnsi="Arial" w:cs="Arial"/>
      <w:sz w:val="24"/>
      <w:szCs w:val="24"/>
      <w:lang w:eastAsia="ar-SA"/>
    </w:rPr>
  </w:style>
  <w:style w:type="table" w:customStyle="1" w:styleId="13">
    <w:name w:val="Сетка таблицы1"/>
    <w:basedOn w:val="a1"/>
    <w:next w:val="af9"/>
    <w:uiPriority w:val="59"/>
    <w:rsid w:val="007B27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rsid w:val="00FF15F5"/>
    <w:pPr>
      <w:ind w:left="720" w:firstLine="708"/>
      <w:jc w:val="both"/>
    </w:pPr>
    <w:rPr>
      <w:sz w:val="28"/>
      <w:szCs w:val="28"/>
      <w:lang w:eastAsia="en-US"/>
    </w:rPr>
  </w:style>
  <w:style w:type="paragraph" w:customStyle="1" w:styleId="afe">
    <w:name w:val="Знак Знак Знак Знак"/>
    <w:basedOn w:val="a"/>
    <w:rsid w:val="00FF15F5"/>
    <w:pPr>
      <w:spacing w:after="160" w:line="240" w:lineRule="exact"/>
    </w:pPr>
    <w:rPr>
      <w:rFonts w:ascii="Verdana" w:hAnsi="Verdana" w:cs="Verdana"/>
      <w:sz w:val="20"/>
      <w:szCs w:val="20"/>
      <w:lang w:val="en-US" w:eastAsia="en-US"/>
    </w:rPr>
  </w:style>
  <w:style w:type="character" w:customStyle="1" w:styleId="aff">
    <w:name w:val="Основной текст_"/>
    <w:link w:val="34"/>
    <w:rsid w:val="00FF15F5"/>
    <w:rPr>
      <w:sz w:val="27"/>
      <w:szCs w:val="27"/>
      <w:shd w:val="clear" w:color="auto" w:fill="FFFFFF"/>
    </w:rPr>
  </w:style>
  <w:style w:type="paragraph" w:customStyle="1" w:styleId="34">
    <w:name w:val="Основной текст3"/>
    <w:basedOn w:val="a"/>
    <w:link w:val="aff"/>
    <w:rsid w:val="00FF15F5"/>
    <w:pPr>
      <w:shd w:val="clear" w:color="auto" w:fill="FFFFFF"/>
      <w:spacing w:before="660" w:after="720" w:line="0" w:lineRule="atLeast"/>
      <w:ind w:hanging="2640"/>
    </w:pPr>
    <w:rPr>
      <w:sz w:val="27"/>
      <w:szCs w:val="27"/>
      <w:shd w:val="clear" w:color="auto" w:fill="FFFFFF"/>
    </w:rPr>
  </w:style>
  <w:style w:type="character" w:customStyle="1" w:styleId="a6">
    <w:name w:val="Основной текст Знак"/>
    <w:basedOn w:val="a0"/>
    <w:link w:val="a5"/>
    <w:rsid w:val="00B31D8E"/>
    <w:rPr>
      <w:color w:val="000000"/>
      <w:spacing w:val="1"/>
      <w:sz w:val="24"/>
      <w:szCs w:val="24"/>
      <w:shd w:val="clear" w:color="auto" w:fill="FFFFFF"/>
    </w:rPr>
  </w:style>
  <w:style w:type="paragraph" w:customStyle="1" w:styleId="111">
    <w:name w:val="Знак1 Знак Знак Знак Знак Знак Знак Знак Знак1 Знак Знак Знак1 Знак"/>
    <w:basedOn w:val="a"/>
    <w:rsid w:val="00B31D8E"/>
    <w:pPr>
      <w:spacing w:after="160" w:line="240" w:lineRule="exact"/>
    </w:pPr>
    <w:rPr>
      <w:rFonts w:ascii="Verdana" w:hAnsi="Verdana"/>
      <w:sz w:val="20"/>
      <w:szCs w:val="20"/>
      <w:lang w:val="en-US" w:eastAsia="en-US"/>
    </w:rPr>
  </w:style>
  <w:style w:type="paragraph" w:customStyle="1" w:styleId="1110">
    <w:name w:val="Знак1 Знак Знак Знак Знак Знак Знак Знак Знак1 Знак Знак Знак1 Знак"/>
    <w:basedOn w:val="a"/>
    <w:rsid w:val="00ED34B0"/>
    <w:pPr>
      <w:spacing w:after="160" w:line="240" w:lineRule="exact"/>
    </w:pPr>
    <w:rPr>
      <w:rFonts w:ascii="Verdana" w:hAnsi="Verdana"/>
      <w:sz w:val="20"/>
      <w:szCs w:val="20"/>
      <w:lang w:val="en-US" w:eastAsia="en-US"/>
    </w:rPr>
  </w:style>
  <w:style w:type="character" w:customStyle="1" w:styleId="FontStyle16">
    <w:name w:val="Font Style16"/>
    <w:uiPriority w:val="99"/>
    <w:rsid w:val="00DC4F2A"/>
    <w:rPr>
      <w:rFonts w:ascii="Times New Roman" w:hAnsi="Times New Roman" w:cs="Times New Roman" w:hint="default"/>
      <w:b/>
      <w:bCs/>
      <w:sz w:val="24"/>
      <w:szCs w:val="24"/>
    </w:rPr>
  </w:style>
  <w:style w:type="table" w:customStyle="1" w:styleId="27">
    <w:name w:val="Сетка таблицы2"/>
    <w:basedOn w:val="a1"/>
    <w:next w:val="af9"/>
    <w:uiPriority w:val="59"/>
    <w:rsid w:val="00496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932">
      <w:bodyDiv w:val="1"/>
      <w:marLeft w:val="0"/>
      <w:marRight w:val="0"/>
      <w:marTop w:val="0"/>
      <w:marBottom w:val="0"/>
      <w:divBdr>
        <w:top w:val="none" w:sz="0" w:space="0" w:color="auto"/>
        <w:left w:val="none" w:sz="0" w:space="0" w:color="auto"/>
        <w:bottom w:val="none" w:sz="0" w:space="0" w:color="auto"/>
        <w:right w:val="none" w:sz="0" w:space="0" w:color="auto"/>
      </w:divBdr>
    </w:div>
    <w:div w:id="28537130">
      <w:bodyDiv w:val="1"/>
      <w:marLeft w:val="0"/>
      <w:marRight w:val="0"/>
      <w:marTop w:val="0"/>
      <w:marBottom w:val="0"/>
      <w:divBdr>
        <w:top w:val="none" w:sz="0" w:space="0" w:color="auto"/>
        <w:left w:val="none" w:sz="0" w:space="0" w:color="auto"/>
        <w:bottom w:val="none" w:sz="0" w:space="0" w:color="auto"/>
        <w:right w:val="none" w:sz="0" w:space="0" w:color="auto"/>
      </w:divBdr>
    </w:div>
    <w:div w:id="37437927">
      <w:bodyDiv w:val="1"/>
      <w:marLeft w:val="0"/>
      <w:marRight w:val="0"/>
      <w:marTop w:val="0"/>
      <w:marBottom w:val="0"/>
      <w:divBdr>
        <w:top w:val="none" w:sz="0" w:space="0" w:color="auto"/>
        <w:left w:val="none" w:sz="0" w:space="0" w:color="auto"/>
        <w:bottom w:val="none" w:sz="0" w:space="0" w:color="auto"/>
        <w:right w:val="none" w:sz="0" w:space="0" w:color="auto"/>
      </w:divBdr>
    </w:div>
    <w:div w:id="37972913">
      <w:bodyDiv w:val="1"/>
      <w:marLeft w:val="0"/>
      <w:marRight w:val="0"/>
      <w:marTop w:val="0"/>
      <w:marBottom w:val="0"/>
      <w:divBdr>
        <w:top w:val="none" w:sz="0" w:space="0" w:color="auto"/>
        <w:left w:val="none" w:sz="0" w:space="0" w:color="auto"/>
        <w:bottom w:val="none" w:sz="0" w:space="0" w:color="auto"/>
        <w:right w:val="none" w:sz="0" w:space="0" w:color="auto"/>
      </w:divBdr>
    </w:div>
    <w:div w:id="103619067">
      <w:bodyDiv w:val="1"/>
      <w:marLeft w:val="0"/>
      <w:marRight w:val="0"/>
      <w:marTop w:val="0"/>
      <w:marBottom w:val="0"/>
      <w:divBdr>
        <w:top w:val="none" w:sz="0" w:space="0" w:color="auto"/>
        <w:left w:val="none" w:sz="0" w:space="0" w:color="auto"/>
        <w:bottom w:val="none" w:sz="0" w:space="0" w:color="auto"/>
        <w:right w:val="none" w:sz="0" w:space="0" w:color="auto"/>
      </w:divBdr>
    </w:div>
    <w:div w:id="156264432">
      <w:bodyDiv w:val="1"/>
      <w:marLeft w:val="0"/>
      <w:marRight w:val="0"/>
      <w:marTop w:val="0"/>
      <w:marBottom w:val="0"/>
      <w:divBdr>
        <w:top w:val="none" w:sz="0" w:space="0" w:color="auto"/>
        <w:left w:val="none" w:sz="0" w:space="0" w:color="auto"/>
        <w:bottom w:val="none" w:sz="0" w:space="0" w:color="auto"/>
        <w:right w:val="none" w:sz="0" w:space="0" w:color="auto"/>
      </w:divBdr>
    </w:div>
    <w:div w:id="158082089">
      <w:bodyDiv w:val="1"/>
      <w:marLeft w:val="0"/>
      <w:marRight w:val="0"/>
      <w:marTop w:val="0"/>
      <w:marBottom w:val="0"/>
      <w:divBdr>
        <w:top w:val="none" w:sz="0" w:space="0" w:color="auto"/>
        <w:left w:val="none" w:sz="0" w:space="0" w:color="auto"/>
        <w:bottom w:val="none" w:sz="0" w:space="0" w:color="auto"/>
        <w:right w:val="none" w:sz="0" w:space="0" w:color="auto"/>
      </w:divBdr>
    </w:div>
    <w:div w:id="171377412">
      <w:bodyDiv w:val="1"/>
      <w:marLeft w:val="0"/>
      <w:marRight w:val="0"/>
      <w:marTop w:val="0"/>
      <w:marBottom w:val="0"/>
      <w:divBdr>
        <w:top w:val="none" w:sz="0" w:space="0" w:color="auto"/>
        <w:left w:val="none" w:sz="0" w:space="0" w:color="auto"/>
        <w:bottom w:val="none" w:sz="0" w:space="0" w:color="auto"/>
        <w:right w:val="none" w:sz="0" w:space="0" w:color="auto"/>
      </w:divBdr>
    </w:div>
    <w:div w:id="183204352">
      <w:bodyDiv w:val="1"/>
      <w:marLeft w:val="0"/>
      <w:marRight w:val="0"/>
      <w:marTop w:val="0"/>
      <w:marBottom w:val="0"/>
      <w:divBdr>
        <w:top w:val="none" w:sz="0" w:space="0" w:color="auto"/>
        <w:left w:val="none" w:sz="0" w:space="0" w:color="auto"/>
        <w:bottom w:val="none" w:sz="0" w:space="0" w:color="auto"/>
        <w:right w:val="none" w:sz="0" w:space="0" w:color="auto"/>
      </w:divBdr>
    </w:div>
    <w:div w:id="187765155">
      <w:bodyDiv w:val="1"/>
      <w:marLeft w:val="0"/>
      <w:marRight w:val="0"/>
      <w:marTop w:val="0"/>
      <w:marBottom w:val="0"/>
      <w:divBdr>
        <w:top w:val="none" w:sz="0" w:space="0" w:color="auto"/>
        <w:left w:val="none" w:sz="0" w:space="0" w:color="auto"/>
        <w:bottom w:val="none" w:sz="0" w:space="0" w:color="auto"/>
        <w:right w:val="none" w:sz="0" w:space="0" w:color="auto"/>
      </w:divBdr>
    </w:div>
    <w:div w:id="199707675">
      <w:bodyDiv w:val="1"/>
      <w:marLeft w:val="0"/>
      <w:marRight w:val="0"/>
      <w:marTop w:val="0"/>
      <w:marBottom w:val="0"/>
      <w:divBdr>
        <w:top w:val="none" w:sz="0" w:space="0" w:color="auto"/>
        <w:left w:val="none" w:sz="0" w:space="0" w:color="auto"/>
        <w:bottom w:val="none" w:sz="0" w:space="0" w:color="auto"/>
        <w:right w:val="none" w:sz="0" w:space="0" w:color="auto"/>
      </w:divBdr>
    </w:div>
    <w:div w:id="224528331">
      <w:bodyDiv w:val="1"/>
      <w:marLeft w:val="0"/>
      <w:marRight w:val="0"/>
      <w:marTop w:val="0"/>
      <w:marBottom w:val="0"/>
      <w:divBdr>
        <w:top w:val="none" w:sz="0" w:space="0" w:color="auto"/>
        <w:left w:val="none" w:sz="0" w:space="0" w:color="auto"/>
        <w:bottom w:val="none" w:sz="0" w:space="0" w:color="auto"/>
        <w:right w:val="none" w:sz="0" w:space="0" w:color="auto"/>
      </w:divBdr>
    </w:div>
    <w:div w:id="227805732">
      <w:bodyDiv w:val="1"/>
      <w:marLeft w:val="0"/>
      <w:marRight w:val="0"/>
      <w:marTop w:val="0"/>
      <w:marBottom w:val="0"/>
      <w:divBdr>
        <w:top w:val="none" w:sz="0" w:space="0" w:color="auto"/>
        <w:left w:val="none" w:sz="0" w:space="0" w:color="auto"/>
        <w:bottom w:val="none" w:sz="0" w:space="0" w:color="auto"/>
        <w:right w:val="none" w:sz="0" w:space="0" w:color="auto"/>
      </w:divBdr>
    </w:div>
    <w:div w:id="237981668">
      <w:bodyDiv w:val="1"/>
      <w:marLeft w:val="0"/>
      <w:marRight w:val="0"/>
      <w:marTop w:val="0"/>
      <w:marBottom w:val="0"/>
      <w:divBdr>
        <w:top w:val="none" w:sz="0" w:space="0" w:color="auto"/>
        <w:left w:val="none" w:sz="0" w:space="0" w:color="auto"/>
        <w:bottom w:val="none" w:sz="0" w:space="0" w:color="auto"/>
        <w:right w:val="none" w:sz="0" w:space="0" w:color="auto"/>
      </w:divBdr>
    </w:div>
    <w:div w:id="255291058">
      <w:bodyDiv w:val="1"/>
      <w:marLeft w:val="0"/>
      <w:marRight w:val="0"/>
      <w:marTop w:val="0"/>
      <w:marBottom w:val="0"/>
      <w:divBdr>
        <w:top w:val="none" w:sz="0" w:space="0" w:color="auto"/>
        <w:left w:val="none" w:sz="0" w:space="0" w:color="auto"/>
        <w:bottom w:val="none" w:sz="0" w:space="0" w:color="auto"/>
        <w:right w:val="none" w:sz="0" w:space="0" w:color="auto"/>
      </w:divBdr>
    </w:div>
    <w:div w:id="258946874">
      <w:bodyDiv w:val="1"/>
      <w:marLeft w:val="0"/>
      <w:marRight w:val="0"/>
      <w:marTop w:val="0"/>
      <w:marBottom w:val="0"/>
      <w:divBdr>
        <w:top w:val="none" w:sz="0" w:space="0" w:color="auto"/>
        <w:left w:val="none" w:sz="0" w:space="0" w:color="auto"/>
        <w:bottom w:val="none" w:sz="0" w:space="0" w:color="auto"/>
        <w:right w:val="none" w:sz="0" w:space="0" w:color="auto"/>
      </w:divBdr>
    </w:div>
    <w:div w:id="280261773">
      <w:bodyDiv w:val="1"/>
      <w:marLeft w:val="0"/>
      <w:marRight w:val="0"/>
      <w:marTop w:val="0"/>
      <w:marBottom w:val="0"/>
      <w:divBdr>
        <w:top w:val="none" w:sz="0" w:space="0" w:color="auto"/>
        <w:left w:val="none" w:sz="0" w:space="0" w:color="auto"/>
        <w:bottom w:val="none" w:sz="0" w:space="0" w:color="auto"/>
        <w:right w:val="none" w:sz="0" w:space="0" w:color="auto"/>
      </w:divBdr>
    </w:div>
    <w:div w:id="348726292">
      <w:bodyDiv w:val="1"/>
      <w:marLeft w:val="0"/>
      <w:marRight w:val="0"/>
      <w:marTop w:val="0"/>
      <w:marBottom w:val="0"/>
      <w:divBdr>
        <w:top w:val="none" w:sz="0" w:space="0" w:color="auto"/>
        <w:left w:val="none" w:sz="0" w:space="0" w:color="auto"/>
        <w:bottom w:val="none" w:sz="0" w:space="0" w:color="auto"/>
        <w:right w:val="none" w:sz="0" w:space="0" w:color="auto"/>
      </w:divBdr>
    </w:div>
    <w:div w:id="351418139">
      <w:bodyDiv w:val="1"/>
      <w:marLeft w:val="0"/>
      <w:marRight w:val="0"/>
      <w:marTop w:val="0"/>
      <w:marBottom w:val="0"/>
      <w:divBdr>
        <w:top w:val="none" w:sz="0" w:space="0" w:color="auto"/>
        <w:left w:val="none" w:sz="0" w:space="0" w:color="auto"/>
        <w:bottom w:val="none" w:sz="0" w:space="0" w:color="auto"/>
        <w:right w:val="none" w:sz="0" w:space="0" w:color="auto"/>
      </w:divBdr>
    </w:div>
    <w:div w:id="384261130">
      <w:bodyDiv w:val="1"/>
      <w:marLeft w:val="0"/>
      <w:marRight w:val="0"/>
      <w:marTop w:val="0"/>
      <w:marBottom w:val="0"/>
      <w:divBdr>
        <w:top w:val="none" w:sz="0" w:space="0" w:color="auto"/>
        <w:left w:val="none" w:sz="0" w:space="0" w:color="auto"/>
        <w:bottom w:val="none" w:sz="0" w:space="0" w:color="auto"/>
        <w:right w:val="none" w:sz="0" w:space="0" w:color="auto"/>
      </w:divBdr>
    </w:div>
    <w:div w:id="394283390">
      <w:bodyDiv w:val="1"/>
      <w:marLeft w:val="0"/>
      <w:marRight w:val="0"/>
      <w:marTop w:val="0"/>
      <w:marBottom w:val="0"/>
      <w:divBdr>
        <w:top w:val="none" w:sz="0" w:space="0" w:color="auto"/>
        <w:left w:val="none" w:sz="0" w:space="0" w:color="auto"/>
        <w:bottom w:val="none" w:sz="0" w:space="0" w:color="auto"/>
        <w:right w:val="none" w:sz="0" w:space="0" w:color="auto"/>
      </w:divBdr>
    </w:div>
    <w:div w:id="410808509">
      <w:bodyDiv w:val="1"/>
      <w:marLeft w:val="0"/>
      <w:marRight w:val="0"/>
      <w:marTop w:val="0"/>
      <w:marBottom w:val="0"/>
      <w:divBdr>
        <w:top w:val="none" w:sz="0" w:space="0" w:color="auto"/>
        <w:left w:val="none" w:sz="0" w:space="0" w:color="auto"/>
        <w:bottom w:val="none" w:sz="0" w:space="0" w:color="auto"/>
        <w:right w:val="none" w:sz="0" w:space="0" w:color="auto"/>
      </w:divBdr>
    </w:div>
    <w:div w:id="413937028">
      <w:bodyDiv w:val="1"/>
      <w:marLeft w:val="0"/>
      <w:marRight w:val="0"/>
      <w:marTop w:val="0"/>
      <w:marBottom w:val="0"/>
      <w:divBdr>
        <w:top w:val="none" w:sz="0" w:space="0" w:color="auto"/>
        <w:left w:val="none" w:sz="0" w:space="0" w:color="auto"/>
        <w:bottom w:val="none" w:sz="0" w:space="0" w:color="auto"/>
        <w:right w:val="none" w:sz="0" w:space="0" w:color="auto"/>
      </w:divBdr>
    </w:div>
    <w:div w:id="458454250">
      <w:bodyDiv w:val="1"/>
      <w:marLeft w:val="0"/>
      <w:marRight w:val="0"/>
      <w:marTop w:val="0"/>
      <w:marBottom w:val="0"/>
      <w:divBdr>
        <w:top w:val="none" w:sz="0" w:space="0" w:color="auto"/>
        <w:left w:val="none" w:sz="0" w:space="0" w:color="auto"/>
        <w:bottom w:val="none" w:sz="0" w:space="0" w:color="auto"/>
        <w:right w:val="none" w:sz="0" w:space="0" w:color="auto"/>
      </w:divBdr>
    </w:div>
    <w:div w:id="459106359">
      <w:bodyDiv w:val="1"/>
      <w:marLeft w:val="0"/>
      <w:marRight w:val="0"/>
      <w:marTop w:val="0"/>
      <w:marBottom w:val="0"/>
      <w:divBdr>
        <w:top w:val="none" w:sz="0" w:space="0" w:color="auto"/>
        <w:left w:val="none" w:sz="0" w:space="0" w:color="auto"/>
        <w:bottom w:val="none" w:sz="0" w:space="0" w:color="auto"/>
        <w:right w:val="none" w:sz="0" w:space="0" w:color="auto"/>
      </w:divBdr>
    </w:div>
    <w:div w:id="460080037">
      <w:bodyDiv w:val="1"/>
      <w:marLeft w:val="0"/>
      <w:marRight w:val="0"/>
      <w:marTop w:val="0"/>
      <w:marBottom w:val="0"/>
      <w:divBdr>
        <w:top w:val="none" w:sz="0" w:space="0" w:color="auto"/>
        <w:left w:val="none" w:sz="0" w:space="0" w:color="auto"/>
        <w:bottom w:val="none" w:sz="0" w:space="0" w:color="auto"/>
        <w:right w:val="none" w:sz="0" w:space="0" w:color="auto"/>
      </w:divBdr>
    </w:div>
    <w:div w:id="477959333">
      <w:bodyDiv w:val="1"/>
      <w:marLeft w:val="0"/>
      <w:marRight w:val="0"/>
      <w:marTop w:val="0"/>
      <w:marBottom w:val="0"/>
      <w:divBdr>
        <w:top w:val="none" w:sz="0" w:space="0" w:color="auto"/>
        <w:left w:val="none" w:sz="0" w:space="0" w:color="auto"/>
        <w:bottom w:val="none" w:sz="0" w:space="0" w:color="auto"/>
        <w:right w:val="none" w:sz="0" w:space="0" w:color="auto"/>
      </w:divBdr>
    </w:div>
    <w:div w:id="486366978">
      <w:bodyDiv w:val="1"/>
      <w:marLeft w:val="0"/>
      <w:marRight w:val="0"/>
      <w:marTop w:val="0"/>
      <w:marBottom w:val="0"/>
      <w:divBdr>
        <w:top w:val="none" w:sz="0" w:space="0" w:color="auto"/>
        <w:left w:val="none" w:sz="0" w:space="0" w:color="auto"/>
        <w:bottom w:val="none" w:sz="0" w:space="0" w:color="auto"/>
        <w:right w:val="none" w:sz="0" w:space="0" w:color="auto"/>
      </w:divBdr>
    </w:div>
    <w:div w:id="496310904">
      <w:bodyDiv w:val="1"/>
      <w:marLeft w:val="0"/>
      <w:marRight w:val="0"/>
      <w:marTop w:val="0"/>
      <w:marBottom w:val="0"/>
      <w:divBdr>
        <w:top w:val="none" w:sz="0" w:space="0" w:color="auto"/>
        <w:left w:val="none" w:sz="0" w:space="0" w:color="auto"/>
        <w:bottom w:val="none" w:sz="0" w:space="0" w:color="auto"/>
        <w:right w:val="none" w:sz="0" w:space="0" w:color="auto"/>
      </w:divBdr>
    </w:div>
    <w:div w:id="539778802">
      <w:bodyDiv w:val="1"/>
      <w:marLeft w:val="0"/>
      <w:marRight w:val="0"/>
      <w:marTop w:val="0"/>
      <w:marBottom w:val="0"/>
      <w:divBdr>
        <w:top w:val="none" w:sz="0" w:space="0" w:color="auto"/>
        <w:left w:val="none" w:sz="0" w:space="0" w:color="auto"/>
        <w:bottom w:val="none" w:sz="0" w:space="0" w:color="auto"/>
        <w:right w:val="none" w:sz="0" w:space="0" w:color="auto"/>
      </w:divBdr>
    </w:div>
    <w:div w:id="565381631">
      <w:bodyDiv w:val="1"/>
      <w:marLeft w:val="0"/>
      <w:marRight w:val="0"/>
      <w:marTop w:val="0"/>
      <w:marBottom w:val="0"/>
      <w:divBdr>
        <w:top w:val="none" w:sz="0" w:space="0" w:color="auto"/>
        <w:left w:val="none" w:sz="0" w:space="0" w:color="auto"/>
        <w:bottom w:val="none" w:sz="0" w:space="0" w:color="auto"/>
        <w:right w:val="none" w:sz="0" w:space="0" w:color="auto"/>
      </w:divBdr>
    </w:div>
    <w:div w:id="601688684">
      <w:bodyDiv w:val="1"/>
      <w:marLeft w:val="0"/>
      <w:marRight w:val="0"/>
      <w:marTop w:val="0"/>
      <w:marBottom w:val="0"/>
      <w:divBdr>
        <w:top w:val="none" w:sz="0" w:space="0" w:color="auto"/>
        <w:left w:val="none" w:sz="0" w:space="0" w:color="auto"/>
        <w:bottom w:val="none" w:sz="0" w:space="0" w:color="auto"/>
        <w:right w:val="none" w:sz="0" w:space="0" w:color="auto"/>
      </w:divBdr>
    </w:div>
    <w:div w:id="632449237">
      <w:bodyDiv w:val="1"/>
      <w:marLeft w:val="0"/>
      <w:marRight w:val="0"/>
      <w:marTop w:val="0"/>
      <w:marBottom w:val="0"/>
      <w:divBdr>
        <w:top w:val="none" w:sz="0" w:space="0" w:color="auto"/>
        <w:left w:val="none" w:sz="0" w:space="0" w:color="auto"/>
        <w:bottom w:val="none" w:sz="0" w:space="0" w:color="auto"/>
        <w:right w:val="none" w:sz="0" w:space="0" w:color="auto"/>
      </w:divBdr>
    </w:div>
    <w:div w:id="640690558">
      <w:bodyDiv w:val="1"/>
      <w:marLeft w:val="0"/>
      <w:marRight w:val="0"/>
      <w:marTop w:val="0"/>
      <w:marBottom w:val="0"/>
      <w:divBdr>
        <w:top w:val="none" w:sz="0" w:space="0" w:color="auto"/>
        <w:left w:val="none" w:sz="0" w:space="0" w:color="auto"/>
        <w:bottom w:val="none" w:sz="0" w:space="0" w:color="auto"/>
        <w:right w:val="none" w:sz="0" w:space="0" w:color="auto"/>
      </w:divBdr>
    </w:div>
    <w:div w:id="659848611">
      <w:bodyDiv w:val="1"/>
      <w:marLeft w:val="0"/>
      <w:marRight w:val="0"/>
      <w:marTop w:val="0"/>
      <w:marBottom w:val="0"/>
      <w:divBdr>
        <w:top w:val="none" w:sz="0" w:space="0" w:color="auto"/>
        <w:left w:val="none" w:sz="0" w:space="0" w:color="auto"/>
        <w:bottom w:val="none" w:sz="0" w:space="0" w:color="auto"/>
        <w:right w:val="none" w:sz="0" w:space="0" w:color="auto"/>
      </w:divBdr>
    </w:div>
    <w:div w:id="677579804">
      <w:bodyDiv w:val="1"/>
      <w:marLeft w:val="0"/>
      <w:marRight w:val="0"/>
      <w:marTop w:val="0"/>
      <w:marBottom w:val="0"/>
      <w:divBdr>
        <w:top w:val="none" w:sz="0" w:space="0" w:color="auto"/>
        <w:left w:val="none" w:sz="0" w:space="0" w:color="auto"/>
        <w:bottom w:val="none" w:sz="0" w:space="0" w:color="auto"/>
        <w:right w:val="none" w:sz="0" w:space="0" w:color="auto"/>
      </w:divBdr>
    </w:div>
    <w:div w:id="688262999">
      <w:bodyDiv w:val="1"/>
      <w:marLeft w:val="0"/>
      <w:marRight w:val="0"/>
      <w:marTop w:val="0"/>
      <w:marBottom w:val="0"/>
      <w:divBdr>
        <w:top w:val="none" w:sz="0" w:space="0" w:color="auto"/>
        <w:left w:val="none" w:sz="0" w:space="0" w:color="auto"/>
        <w:bottom w:val="none" w:sz="0" w:space="0" w:color="auto"/>
        <w:right w:val="none" w:sz="0" w:space="0" w:color="auto"/>
      </w:divBdr>
    </w:div>
    <w:div w:id="719790341">
      <w:bodyDiv w:val="1"/>
      <w:marLeft w:val="0"/>
      <w:marRight w:val="0"/>
      <w:marTop w:val="0"/>
      <w:marBottom w:val="0"/>
      <w:divBdr>
        <w:top w:val="none" w:sz="0" w:space="0" w:color="auto"/>
        <w:left w:val="none" w:sz="0" w:space="0" w:color="auto"/>
        <w:bottom w:val="none" w:sz="0" w:space="0" w:color="auto"/>
        <w:right w:val="none" w:sz="0" w:space="0" w:color="auto"/>
      </w:divBdr>
    </w:div>
    <w:div w:id="722293944">
      <w:bodyDiv w:val="1"/>
      <w:marLeft w:val="0"/>
      <w:marRight w:val="0"/>
      <w:marTop w:val="0"/>
      <w:marBottom w:val="0"/>
      <w:divBdr>
        <w:top w:val="none" w:sz="0" w:space="0" w:color="auto"/>
        <w:left w:val="none" w:sz="0" w:space="0" w:color="auto"/>
        <w:bottom w:val="none" w:sz="0" w:space="0" w:color="auto"/>
        <w:right w:val="none" w:sz="0" w:space="0" w:color="auto"/>
      </w:divBdr>
    </w:div>
    <w:div w:id="729111938">
      <w:bodyDiv w:val="1"/>
      <w:marLeft w:val="0"/>
      <w:marRight w:val="0"/>
      <w:marTop w:val="0"/>
      <w:marBottom w:val="0"/>
      <w:divBdr>
        <w:top w:val="none" w:sz="0" w:space="0" w:color="auto"/>
        <w:left w:val="none" w:sz="0" w:space="0" w:color="auto"/>
        <w:bottom w:val="none" w:sz="0" w:space="0" w:color="auto"/>
        <w:right w:val="none" w:sz="0" w:space="0" w:color="auto"/>
      </w:divBdr>
    </w:div>
    <w:div w:id="740565404">
      <w:bodyDiv w:val="1"/>
      <w:marLeft w:val="0"/>
      <w:marRight w:val="0"/>
      <w:marTop w:val="0"/>
      <w:marBottom w:val="0"/>
      <w:divBdr>
        <w:top w:val="none" w:sz="0" w:space="0" w:color="auto"/>
        <w:left w:val="none" w:sz="0" w:space="0" w:color="auto"/>
        <w:bottom w:val="none" w:sz="0" w:space="0" w:color="auto"/>
        <w:right w:val="none" w:sz="0" w:space="0" w:color="auto"/>
      </w:divBdr>
    </w:div>
    <w:div w:id="769542639">
      <w:bodyDiv w:val="1"/>
      <w:marLeft w:val="0"/>
      <w:marRight w:val="0"/>
      <w:marTop w:val="0"/>
      <w:marBottom w:val="0"/>
      <w:divBdr>
        <w:top w:val="none" w:sz="0" w:space="0" w:color="auto"/>
        <w:left w:val="none" w:sz="0" w:space="0" w:color="auto"/>
        <w:bottom w:val="none" w:sz="0" w:space="0" w:color="auto"/>
        <w:right w:val="none" w:sz="0" w:space="0" w:color="auto"/>
      </w:divBdr>
    </w:div>
    <w:div w:id="770592547">
      <w:bodyDiv w:val="1"/>
      <w:marLeft w:val="0"/>
      <w:marRight w:val="0"/>
      <w:marTop w:val="0"/>
      <w:marBottom w:val="0"/>
      <w:divBdr>
        <w:top w:val="none" w:sz="0" w:space="0" w:color="auto"/>
        <w:left w:val="none" w:sz="0" w:space="0" w:color="auto"/>
        <w:bottom w:val="none" w:sz="0" w:space="0" w:color="auto"/>
        <w:right w:val="none" w:sz="0" w:space="0" w:color="auto"/>
      </w:divBdr>
    </w:div>
    <w:div w:id="796217747">
      <w:bodyDiv w:val="1"/>
      <w:marLeft w:val="0"/>
      <w:marRight w:val="0"/>
      <w:marTop w:val="0"/>
      <w:marBottom w:val="0"/>
      <w:divBdr>
        <w:top w:val="none" w:sz="0" w:space="0" w:color="auto"/>
        <w:left w:val="none" w:sz="0" w:space="0" w:color="auto"/>
        <w:bottom w:val="none" w:sz="0" w:space="0" w:color="auto"/>
        <w:right w:val="none" w:sz="0" w:space="0" w:color="auto"/>
      </w:divBdr>
    </w:div>
    <w:div w:id="801651782">
      <w:bodyDiv w:val="1"/>
      <w:marLeft w:val="0"/>
      <w:marRight w:val="0"/>
      <w:marTop w:val="0"/>
      <w:marBottom w:val="0"/>
      <w:divBdr>
        <w:top w:val="none" w:sz="0" w:space="0" w:color="auto"/>
        <w:left w:val="none" w:sz="0" w:space="0" w:color="auto"/>
        <w:bottom w:val="none" w:sz="0" w:space="0" w:color="auto"/>
        <w:right w:val="none" w:sz="0" w:space="0" w:color="auto"/>
      </w:divBdr>
    </w:div>
    <w:div w:id="805126285">
      <w:bodyDiv w:val="1"/>
      <w:marLeft w:val="0"/>
      <w:marRight w:val="0"/>
      <w:marTop w:val="0"/>
      <w:marBottom w:val="0"/>
      <w:divBdr>
        <w:top w:val="none" w:sz="0" w:space="0" w:color="auto"/>
        <w:left w:val="none" w:sz="0" w:space="0" w:color="auto"/>
        <w:bottom w:val="none" w:sz="0" w:space="0" w:color="auto"/>
        <w:right w:val="none" w:sz="0" w:space="0" w:color="auto"/>
      </w:divBdr>
    </w:div>
    <w:div w:id="821233065">
      <w:bodyDiv w:val="1"/>
      <w:marLeft w:val="0"/>
      <w:marRight w:val="0"/>
      <w:marTop w:val="0"/>
      <w:marBottom w:val="0"/>
      <w:divBdr>
        <w:top w:val="none" w:sz="0" w:space="0" w:color="auto"/>
        <w:left w:val="none" w:sz="0" w:space="0" w:color="auto"/>
        <w:bottom w:val="none" w:sz="0" w:space="0" w:color="auto"/>
        <w:right w:val="none" w:sz="0" w:space="0" w:color="auto"/>
      </w:divBdr>
    </w:div>
    <w:div w:id="838079167">
      <w:bodyDiv w:val="1"/>
      <w:marLeft w:val="0"/>
      <w:marRight w:val="0"/>
      <w:marTop w:val="0"/>
      <w:marBottom w:val="0"/>
      <w:divBdr>
        <w:top w:val="none" w:sz="0" w:space="0" w:color="auto"/>
        <w:left w:val="none" w:sz="0" w:space="0" w:color="auto"/>
        <w:bottom w:val="none" w:sz="0" w:space="0" w:color="auto"/>
        <w:right w:val="none" w:sz="0" w:space="0" w:color="auto"/>
      </w:divBdr>
    </w:div>
    <w:div w:id="858783888">
      <w:bodyDiv w:val="1"/>
      <w:marLeft w:val="0"/>
      <w:marRight w:val="0"/>
      <w:marTop w:val="0"/>
      <w:marBottom w:val="0"/>
      <w:divBdr>
        <w:top w:val="none" w:sz="0" w:space="0" w:color="auto"/>
        <w:left w:val="none" w:sz="0" w:space="0" w:color="auto"/>
        <w:bottom w:val="none" w:sz="0" w:space="0" w:color="auto"/>
        <w:right w:val="none" w:sz="0" w:space="0" w:color="auto"/>
      </w:divBdr>
    </w:div>
    <w:div w:id="880245533">
      <w:bodyDiv w:val="1"/>
      <w:marLeft w:val="0"/>
      <w:marRight w:val="0"/>
      <w:marTop w:val="0"/>
      <w:marBottom w:val="0"/>
      <w:divBdr>
        <w:top w:val="none" w:sz="0" w:space="0" w:color="auto"/>
        <w:left w:val="none" w:sz="0" w:space="0" w:color="auto"/>
        <w:bottom w:val="none" w:sz="0" w:space="0" w:color="auto"/>
        <w:right w:val="none" w:sz="0" w:space="0" w:color="auto"/>
      </w:divBdr>
    </w:div>
    <w:div w:id="992566509">
      <w:bodyDiv w:val="1"/>
      <w:marLeft w:val="0"/>
      <w:marRight w:val="0"/>
      <w:marTop w:val="0"/>
      <w:marBottom w:val="0"/>
      <w:divBdr>
        <w:top w:val="none" w:sz="0" w:space="0" w:color="auto"/>
        <w:left w:val="none" w:sz="0" w:space="0" w:color="auto"/>
        <w:bottom w:val="none" w:sz="0" w:space="0" w:color="auto"/>
        <w:right w:val="none" w:sz="0" w:space="0" w:color="auto"/>
      </w:divBdr>
    </w:div>
    <w:div w:id="1062215656">
      <w:bodyDiv w:val="1"/>
      <w:marLeft w:val="0"/>
      <w:marRight w:val="0"/>
      <w:marTop w:val="0"/>
      <w:marBottom w:val="0"/>
      <w:divBdr>
        <w:top w:val="none" w:sz="0" w:space="0" w:color="auto"/>
        <w:left w:val="none" w:sz="0" w:space="0" w:color="auto"/>
        <w:bottom w:val="none" w:sz="0" w:space="0" w:color="auto"/>
        <w:right w:val="none" w:sz="0" w:space="0" w:color="auto"/>
      </w:divBdr>
    </w:div>
    <w:div w:id="1078360474">
      <w:bodyDiv w:val="1"/>
      <w:marLeft w:val="0"/>
      <w:marRight w:val="0"/>
      <w:marTop w:val="0"/>
      <w:marBottom w:val="0"/>
      <w:divBdr>
        <w:top w:val="none" w:sz="0" w:space="0" w:color="auto"/>
        <w:left w:val="none" w:sz="0" w:space="0" w:color="auto"/>
        <w:bottom w:val="none" w:sz="0" w:space="0" w:color="auto"/>
        <w:right w:val="none" w:sz="0" w:space="0" w:color="auto"/>
      </w:divBdr>
    </w:div>
    <w:div w:id="1148088494">
      <w:bodyDiv w:val="1"/>
      <w:marLeft w:val="0"/>
      <w:marRight w:val="0"/>
      <w:marTop w:val="0"/>
      <w:marBottom w:val="0"/>
      <w:divBdr>
        <w:top w:val="none" w:sz="0" w:space="0" w:color="auto"/>
        <w:left w:val="none" w:sz="0" w:space="0" w:color="auto"/>
        <w:bottom w:val="none" w:sz="0" w:space="0" w:color="auto"/>
        <w:right w:val="none" w:sz="0" w:space="0" w:color="auto"/>
      </w:divBdr>
    </w:div>
    <w:div w:id="1165852554">
      <w:bodyDiv w:val="1"/>
      <w:marLeft w:val="0"/>
      <w:marRight w:val="0"/>
      <w:marTop w:val="0"/>
      <w:marBottom w:val="0"/>
      <w:divBdr>
        <w:top w:val="none" w:sz="0" w:space="0" w:color="auto"/>
        <w:left w:val="none" w:sz="0" w:space="0" w:color="auto"/>
        <w:bottom w:val="none" w:sz="0" w:space="0" w:color="auto"/>
        <w:right w:val="none" w:sz="0" w:space="0" w:color="auto"/>
      </w:divBdr>
    </w:div>
    <w:div w:id="1223441262">
      <w:bodyDiv w:val="1"/>
      <w:marLeft w:val="0"/>
      <w:marRight w:val="0"/>
      <w:marTop w:val="0"/>
      <w:marBottom w:val="0"/>
      <w:divBdr>
        <w:top w:val="none" w:sz="0" w:space="0" w:color="auto"/>
        <w:left w:val="none" w:sz="0" w:space="0" w:color="auto"/>
        <w:bottom w:val="none" w:sz="0" w:space="0" w:color="auto"/>
        <w:right w:val="none" w:sz="0" w:space="0" w:color="auto"/>
      </w:divBdr>
    </w:div>
    <w:div w:id="1224870564">
      <w:bodyDiv w:val="1"/>
      <w:marLeft w:val="0"/>
      <w:marRight w:val="0"/>
      <w:marTop w:val="0"/>
      <w:marBottom w:val="0"/>
      <w:divBdr>
        <w:top w:val="none" w:sz="0" w:space="0" w:color="auto"/>
        <w:left w:val="none" w:sz="0" w:space="0" w:color="auto"/>
        <w:bottom w:val="none" w:sz="0" w:space="0" w:color="auto"/>
        <w:right w:val="none" w:sz="0" w:space="0" w:color="auto"/>
      </w:divBdr>
    </w:div>
    <w:div w:id="1235513166">
      <w:bodyDiv w:val="1"/>
      <w:marLeft w:val="0"/>
      <w:marRight w:val="0"/>
      <w:marTop w:val="0"/>
      <w:marBottom w:val="0"/>
      <w:divBdr>
        <w:top w:val="none" w:sz="0" w:space="0" w:color="auto"/>
        <w:left w:val="none" w:sz="0" w:space="0" w:color="auto"/>
        <w:bottom w:val="none" w:sz="0" w:space="0" w:color="auto"/>
        <w:right w:val="none" w:sz="0" w:space="0" w:color="auto"/>
      </w:divBdr>
    </w:div>
    <w:div w:id="1247887588">
      <w:bodyDiv w:val="1"/>
      <w:marLeft w:val="0"/>
      <w:marRight w:val="0"/>
      <w:marTop w:val="0"/>
      <w:marBottom w:val="0"/>
      <w:divBdr>
        <w:top w:val="none" w:sz="0" w:space="0" w:color="auto"/>
        <w:left w:val="none" w:sz="0" w:space="0" w:color="auto"/>
        <w:bottom w:val="none" w:sz="0" w:space="0" w:color="auto"/>
        <w:right w:val="none" w:sz="0" w:space="0" w:color="auto"/>
      </w:divBdr>
    </w:div>
    <w:div w:id="1251426613">
      <w:bodyDiv w:val="1"/>
      <w:marLeft w:val="0"/>
      <w:marRight w:val="0"/>
      <w:marTop w:val="0"/>
      <w:marBottom w:val="0"/>
      <w:divBdr>
        <w:top w:val="none" w:sz="0" w:space="0" w:color="auto"/>
        <w:left w:val="none" w:sz="0" w:space="0" w:color="auto"/>
        <w:bottom w:val="none" w:sz="0" w:space="0" w:color="auto"/>
        <w:right w:val="none" w:sz="0" w:space="0" w:color="auto"/>
      </w:divBdr>
    </w:div>
    <w:div w:id="1269778561">
      <w:bodyDiv w:val="1"/>
      <w:marLeft w:val="0"/>
      <w:marRight w:val="0"/>
      <w:marTop w:val="0"/>
      <w:marBottom w:val="0"/>
      <w:divBdr>
        <w:top w:val="none" w:sz="0" w:space="0" w:color="auto"/>
        <w:left w:val="none" w:sz="0" w:space="0" w:color="auto"/>
        <w:bottom w:val="none" w:sz="0" w:space="0" w:color="auto"/>
        <w:right w:val="none" w:sz="0" w:space="0" w:color="auto"/>
      </w:divBdr>
    </w:div>
    <w:div w:id="1322733118">
      <w:bodyDiv w:val="1"/>
      <w:marLeft w:val="0"/>
      <w:marRight w:val="0"/>
      <w:marTop w:val="0"/>
      <w:marBottom w:val="0"/>
      <w:divBdr>
        <w:top w:val="none" w:sz="0" w:space="0" w:color="auto"/>
        <w:left w:val="none" w:sz="0" w:space="0" w:color="auto"/>
        <w:bottom w:val="none" w:sz="0" w:space="0" w:color="auto"/>
        <w:right w:val="none" w:sz="0" w:space="0" w:color="auto"/>
      </w:divBdr>
    </w:div>
    <w:div w:id="1326206110">
      <w:bodyDiv w:val="1"/>
      <w:marLeft w:val="0"/>
      <w:marRight w:val="0"/>
      <w:marTop w:val="0"/>
      <w:marBottom w:val="0"/>
      <w:divBdr>
        <w:top w:val="none" w:sz="0" w:space="0" w:color="auto"/>
        <w:left w:val="none" w:sz="0" w:space="0" w:color="auto"/>
        <w:bottom w:val="none" w:sz="0" w:space="0" w:color="auto"/>
        <w:right w:val="none" w:sz="0" w:space="0" w:color="auto"/>
      </w:divBdr>
    </w:div>
    <w:div w:id="1364819530">
      <w:bodyDiv w:val="1"/>
      <w:marLeft w:val="0"/>
      <w:marRight w:val="0"/>
      <w:marTop w:val="0"/>
      <w:marBottom w:val="0"/>
      <w:divBdr>
        <w:top w:val="none" w:sz="0" w:space="0" w:color="auto"/>
        <w:left w:val="none" w:sz="0" w:space="0" w:color="auto"/>
        <w:bottom w:val="none" w:sz="0" w:space="0" w:color="auto"/>
        <w:right w:val="none" w:sz="0" w:space="0" w:color="auto"/>
      </w:divBdr>
    </w:div>
    <w:div w:id="1387023979">
      <w:bodyDiv w:val="1"/>
      <w:marLeft w:val="0"/>
      <w:marRight w:val="0"/>
      <w:marTop w:val="0"/>
      <w:marBottom w:val="0"/>
      <w:divBdr>
        <w:top w:val="none" w:sz="0" w:space="0" w:color="auto"/>
        <w:left w:val="none" w:sz="0" w:space="0" w:color="auto"/>
        <w:bottom w:val="none" w:sz="0" w:space="0" w:color="auto"/>
        <w:right w:val="none" w:sz="0" w:space="0" w:color="auto"/>
      </w:divBdr>
    </w:div>
    <w:div w:id="1390768932">
      <w:bodyDiv w:val="1"/>
      <w:marLeft w:val="0"/>
      <w:marRight w:val="0"/>
      <w:marTop w:val="0"/>
      <w:marBottom w:val="0"/>
      <w:divBdr>
        <w:top w:val="none" w:sz="0" w:space="0" w:color="auto"/>
        <w:left w:val="none" w:sz="0" w:space="0" w:color="auto"/>
        <w:bottom w:val="none" w:sz="0" w:space="0" w:color="auto"/>
        <w:right w:val="none" w:sz="0" w:space="0" w:color="auto"/>
      </w:divBdr>
    </w:div>
    <w:div w:id="1410274477">
      <w:bodyDiv w:val="1"/>
      <w:marLeft w:val="0"/>
      <w:marRight w:val="0"/>
      <w:marTop w:val="0"/>
      <w:marBottom w:val="0"/>
      <w:divBdr>
        <w:top w:val="none" w:sz="0" w:space="0" w:color="auto"/>
        <w:left w:val="none" w:sz="0" w:space="0" w:color="auto"/>
        <w:bottom w:val="none" w:sz="0" w:space="0" w:color="auto"/>
        <w:right w:val="none" w:sz="0" w:space="0" w:color="auto"/>
      </w:divBdr>
    </w:div>
    <w:div w:id="1410275916">
      <w:bodyDiv w:val="1"/>
      <w:marLeft w:val="0"/>
      <w:marRight w:val="0"/>
      <w:marTop w:val="0"/>
      <w:marBottom w:val="0"/>
      <w:divBdr>
        <w:top w:val="none" w:sz="0" w:space="0" w:color="auto"/>
        <w:left w:val="none" w:sz="0" w:space="0" w:color="auto"/>
        <w:bottom w:val="none" w:sz="0" w:space="0" w:color="auto"/>
        <w:right w:val="none" w:sz="0" w:space="0" w:color="auto"/>
      </w:divBdr>
    </w:div>
    <w:div w:id="1435395576">
      <w:bodyDiv w:val="1"/>
      <w:marLeft w:val="0"/>
      <w:marRight w:val="0"/>
      <w:marTop w:val="0"/>
      <w:marBottom w:val="0"/>
      <w:divBdr>
        <w:top w:val="none" w:sz="0" w:space="0" w:color="auto"/>
        <w:left w:val="none" w:sz="0" w:space="0" w:color="auto"/>
        <w:bottom w:val="none" w:sz="0" w:space="0" w:color="auto"/>
        <w:right w:val="none" w:sz="0" w:space="0" w:color="auto"/>
      </w:divBdr>
    </w:div>
    <w:div w:id="1456675989">
      <w:bodyDiv w:val="1"/>
      <w:marLeft w:val="0"/>
      <w:marRight w:val="0"/>
      <w:marTop w:val="0"/>
      <w:marBottom w:val="0"/>
      <w:divBdr>
        <w:top w:val="none" w:sz="0" w:space="0" w:color="auto"/>
        <w:left w:val="none" w:sz="0" w:space="0" w:color="auto"/>
        <w:bottom w:val="none" w:sz="0" w:space="0" w:color="auto"/>
        <w:right w:val="none" w:sz="0" w:space="0" w:color="auto"/>
      </w:divBdr>
    </w:div>
    <w:div w:id="1551065713">
      <w:bodyDiv w:val="1"/>
      <w:marLeft w:val="0"/>
      <w:marRight w:val="0"/>
      <w:marTop w:val="0"/>
      <w:marBottom w:val="0"/>
      <w:divBdr>
        <w:top w:val="none" w:sz="0" w:space="0" w:color="auto"/>
        <w:left w:val="none" w:sz="0" w:space="0" w:color="auto"/>
        <w:bottom w:val="none" w:sz="0" w:space="0" w:color="auto"/>
        <w:right w:val="none" w:sz="0" w:space="0" w:color="auto"/>
      </w:divBdr>
    </w:div>
    <w:div w:id="1575163642">
      <w:bodyDiv w:val="1"/>
      <w:marLeft w:val="0"/>
      <w:marRight w:val="0"/>
      <w:marTop w:val="0"/>
      <w:marBottom w:val="0"/>
      <w:divBdr>
        <w:top w:val="none" w:sz="0" w:space="0" w:color="auto"/>
        <w:left w:val="none" w:sz="0" w:space="0" w:color="auto"/>
        <w:bottom w:val="none" w:sz="0" w:space="0" w:color="auto"/>
        <w:right w:val="none" w:sz="0" w:space="0" w:color="auto"/>
      </w:divBdr>
    </w:div>
    <w:div w:id="1589072540">
      <w:bodyDiv w:val="1"/>
      <w:marLeft w:val="0"/>
      <w:marRight w:val="0"/>
      <w:marTop w:val="0"/>
      <w:marBottom w:val="0"/>
      <w:divBdr>
        <w:top w:val="none" w:sz="0" w:space="0" w:color="auto"/>
        <w:left w:val="none" w:sz="0" w:space="0" w:color="auto"/>
        <w:bottom w:val="none" w:sz="0" w:space="0" w:color="auto"/>
        <w:right w:val="none" w:sz="0" w:space="0" w:color="auto"/>
      </w:divBdr>
    </w:div>
    <w:div w:id="1603296996">
      <w:bodyDiv w:val="1"/>
      <w:marLeft w:val="0"/>
      <w:marRight w:val="0"/>
      <w:marTop w:val="0"/>
      <w:marBottom w:val="0"/>
      <w:divBdr>
        <w:top w:val="none" w:sz="0" w:space="0" w:color="auto"/>
        <w:left w:val="none" w:sz="0" w:space="0" w:color="auto"/>
        <w:bottom w:val="none" w:sz="0" w:space="0" w:color="auto"/>
        <w:right w:val="none" w:sz="0" w:space="0" w:color="auto"/>
      </w:divBdr>
    </w:div>
    <w:div w:id="1632052226">
      <w:bodyDiv w:val="1"/>
      <w:marLeft w:val="0"/>
      <w:marRight w:val="0"/>
      <w:marTop w:val="0"/>
      <w:marBottom w:val="0"/>
      <w:divBdr>
        <w:top w:val="none" w:sz="0" w:space="0" w:color="auto"/>
        <w:left w:val="none" w:sz="0" w:space="0" w:color="auto"/>
        <w:bottom w:val="none" w:sz="0" w:space="0" w:color="auto"/>
        <w:right w:val="none" w:sz="0" w:space="0" w:color="auto"/>
      </w:divBdr>
    </w:div>
    <w:div w:id="1639803502">
      <w:bodyDiv w:val="1"/>
      <w:marLeft w:val="0"/>
      <w:marRight w:val="0"/>
      <w:marTop w:val="0"/>
      <w:marBottom w:val="0"/>
      <w:divBdr>
        <w:top w:val="none" w:sz="0" w:space="0" w:color="auto"/>
        <w:left w:val="none" w:sz="0" w:space="0" w:color="auto"/>
        <w:bottom w:val="none" w:sz="0" w:space="0" w:color="auto"/>
        <w:right w:val="none" w:sz="0" w:space="0" w:color="auto"/>
      </w:divBdr>
    </w:div>
    <w:div w:id="1651012037">
      <w:bodyDiv w:val="1"/>
      <w:marLeft w:val="0"/>
      <w:marRight w:val="0"/>
      <w:marTop w:val="0"/>
      <w:marBottom w:val="0"/>
      <w:divBdr>
        <w:top w:val="none" w:sz="0" w:space="0" w:color="auto"/>
        <w:left w:val="none" w:sz="0" w:space="0" w:color="auto"/>
        <w:bottom w:val="none" w:sz="0" w:space="0" w:color="auto"/>
        <w:right w:val="none" w:sz="0" w:space="0" w:color="auto"/>
      </w:divBdr>
    </w:div>
    <w:div w:id="1654093232">
      <w:bodyDiv w:val="1"/>
      <w:marLeft w:val="0"/>
      <w:marRight w:val="0"/>
      <w:marTop w:val="0"/>
      <w:marBottom w:val="0"/>
      <w:divBdr>
        <w:top w:val="none" w:sz="0" w:space="0" w:color="auto"/>
        <w:left w:val="none" w:sz="0" w:space="0" w:color="auto"/>
        <w:bottom w:val="none" w:sz="0" w:space="0" w:color="auto"/>
        <w:right w:val="none" w:sz="0" w:space="0" w:color="auto"/>
      </w:divBdr>
    </w:div>
    <w:div w:id="1677879683">
      <w:bodyDiv w:val="1"/>
      <w:marLeft w:val="0"/>
      <w:marRight w:val="0"/>
      <w:marTop w:val="0"/>
      <w:marBottom w:val="0"/>
      <w:divBdr>
        <w:top w:val="none" w:sz="0" w:space="0" w:color="auto"/>
        <w:left w:val="none" w:sz="0" w:space="0" w:color="auto"/>
        <w:bottom w:val="none" w:sz="0" w:space="0" w:color="auto"/>
        <w:right w:val="none" w:sz="0" w:space="0" w:color="auto"/>
      </w:divBdr>
    </w:div>
    <w:div w:id="1682969332">
      <w:bodyDiv w:val="1"/>
      <w:marLeft w:val="0"/>
      <w:marRight w:val="0"/>
      <w:marTop w:val="0"/>
      <w:marBottom w:val="0"/>
      <w:divBdr>
        <w:top w:val="none" w:sz="0" w:space="0" w:color="auto"/>
        <w:left w:val="none" w:sz="0" w:space="0" w:color="auto"/>
        <w:bottom w:val="none" w:sz="0" w:space="0" w:color="auto"/>
        <w:right w:val="none" w:sz="0" w:space="0" w:color="auto"/>
      </w:divBdr>
    </w:div>
    <w:div w:id="1701319101">
      <w:bodyDiv w:val="1"/>
      <w:marLeft w:val="0"/>
      <w:marRight w:val="0"/>
      <w:marTop w:val="0"/>
      <w:marBottom w:val="0"/>
      <w:divBdr>
        <w:top w:val="none" w:sz="0" w:space="0" w:color="auto"/>
        <w:left w:val="none" w:sz="0" w:space="0" w:color="auto"/>
        <w:bottom w:val="none" w:sz="0" w:space="0" w:color="auto"/>
        <w:right w:val="none" w:sz="0" w:space="0" w:color="auto"/>
      </w:divBdr>
    </w:div>
    <w:div w:id="1723092466">
      <w:bodyDiv w:val="1"/>
      <w:marLeft w:val="0"/>
      <w:marRight w:val="0"/>
      <w:marTop w:val="0"/>
      <w:marBottom w:val="0"/>
      <w:divBdr>
        <w:top w:val="none" w:sz="0" w:space="0" w:color="auto"/>
        <w:left w:val="none" w:sz="0" w:space="0" w:color="auto"/>
        <w:bottom w:val="none" w:sz="0" w:space="0" w:color="auto"/>
        <w:right w:val="none" w:sz="0" w:space="0" w:color="auto"/>
      </w:divBdr>
    </w:div>
    <w:div w:id="1736050286">
      <w:bodyDiv w:val="1"/>
      <w:marLeft w:val="0"/>
      <w:marRight w:val="0"/>
      <w:marTop w:val="0"/>
      <w:marBottom w:val="0"/>
      <w:divBdr>
        <w:top w:val="none" w:sz="0" w:space="0" w:color="auto"/>
        <w:left w:val="none" w:sz="0" w:space="0" w:color="auto"/>
        <w:bottom w:val="none" w:sz="0" w:space="0" w:color="auto"/>
        <w:right w:val="none" w:sz="0" w:space="0" w:color="auto"/>
      </w:divBdr>
    </w:div>
    <w:div w:id="1749493594">
      <w:bodyDiv w:val="1"/>
      <w:marLeft w:val="0"/>
      <w:marRight w:val="0"/>
      <w:marTop w:val="0"/>
      <w:marBottom w:val="0"/>
      <w:divBdr>
        <w:top w:val="none" w:sz="0" w:space="0" w:color="auto"/>
        <w:left w:val="none" w:sz="0" w:space="0" w:color="auto"/>
        <w:bottom w:val="none" w:sz="0" w:space="0" w:color="auto"/>
        <w:right w:val="none" w:sz="0" w:space="0" w:color="auto"/>
      </w:divBdr>
    </w:div>
    <w:div w:id="1751658729">
      <w:bodyDiv w:val="1"/>
      <w:marLeft w:val="0"/>
      <w:marRight w:val="0"/>
      <w:marTop w:val="0"/>
      <w:marBottom w:val="0"/>
      <w:divBdr>
        <w:top w:val="none" w:sz="0" w:space="0" w:color="auto"/>
        <w:left w:val="none" w:sz="0" w:space="0" w:color="auto"/>
        <w:bottom w:val="none" w:sz="0" w:space="0" w:color="auto"/>
        <w:right w:val="none" w:sz="0" w:space="0" w:color="auto"/>
      </w:divBdr>
    </w:div>
    <w:div w:id="1754860118">
      <w:bodyDiv w:val="1"/>
      <w:marLeft w:val="0"/>
      <w:marRight w:val="0"/>
      <w:marTop w:val="0"/>
      <w:marBottom w:val="0"/>
      <w:divBdr>
        <w:top w:val="none" w:sz="0" w:space="0" w:color="auto"/>
        <w:left w:val="none" w:sz="0" w:space="0" w:color="auto"/>
        <w:bottom w:val="none" w:sz="0" w:space="0" w:color="auto"/>
        <w:right w:val="none" w:sz="0" w:space="0" w:color="auto"/>
      </w:divBdr>
    </w:div>
    <w:div w:id="1785271084">
      <w:bodyDiv w:val="1"/>
      <w:marLeft w:val="0"/>
      <w:marRight w:val="0"/>
      <w:marTop w:val="0"/>
      <w:marBottom w:val="0"/>
      <w:divBdr>
        <w:top w:val="none" w:sz="0" w:space="0" w:color="auto"/>
        <w:left w:val="none" w:sz="0" w:space="0" w:color="auto"/>
        <w:bottom w:val="none" w:sz="0" w:space="0" w:color="auto"/>
        <w:right w:val="none" w:sz="0" w:space="0" w:color="auto"/>
      </w:divBdr>
    </w:div>
    <w:div w:id="1788423858">
      <w:bodyDiv w:val="1"/>
      <w:marLeft w:val="0"/>
      <w:marRight w:val="0"/>
      <w:marTop w:val="0"/>
      <w:marBottom w:val="0"/>
      <w:divBdr>
        <w:top w:val="none" w:sz="0" w:space="0" w:color="auto"/>
        <w:left w:val="none" w:sz="0" w:space="0" w:color="auto"/>
        <w:bottom w:val="none" w:sz="0" w:space="0" w:color="auto"/>
        <w:right w:val="none" w:sz="0" w:space="0" w:color="auto"/>
      </w:divBdr>
    </w:div>
    <w:div w:id="1793474687">
      <w:bodyDiv w:val="1"/>
      <w:marLeft w:val="0"/>
      <w:marRight w:val="0"/>
      <w:marTop w:val="0"/>
      <w:marBottom w:val="0"/>
      <w:divBdr>
        <w:top w:val="none" w:sz="0" w:space="0" w:color="auto"/>
        <w:left w:val="none" w:sz="0" w:space="0" w:color="auto"/>
        <w:bottom w:val="none" w:sz="0" w:space="0" w:color="auto"/>
        <w:right w:val="none" w:sz="0" w:space="0" w:color="auto"/>
      </w:divBdr>
    </w:div>
    <w:div w:id="1796291054">
      <w:bodyDiv w:val="1"/>
      <w:marLeft w:val="0"/>
      <w:marRight w:val="0"/>
      <w:marTop w:val="0"/>
      <w:marBottom w:val="0"/>
      <w:divBdr>
        <w:top w:val="none" w:sz="0" w:space="0" w:color="auto"/>
        <w:left w:val="none" w:sz="0" w:space="0" w:color="auto"/>
        <w:bottom w:val="none" w:sz="0" w:space="0" w:color="auto"/>
        <w:right w:val="none" w:sz="0" w:space="0" w:color="auto"/>
      </w:divBdr>
    </w:div>
    <w:div w:id="1891188914">
      <w:bodyDiv w:val="1"/>
      <w:marLeft w:val="0"/>
      <w:marRight w:val="0"/>
      <w:marTop w:val="0"/>
      <w:marBottom w:val="0"/>
      <w:divBdr>
        <w:top w:val="none" w:sz="0" w:space="0" w:color="auto"/>
        <w:left w:val="none" w:sz="0" w:space="0" w:color="auto"/>
        <w:bottom w:val="none" w:sz="0" w:space="0" w:color="auto"/>
        <w:right w:val="none" w:sz="0" w:space="0" w:color="auto"/>
      </w:divBdr>
    </w:div>
    <w:div w:id="1894150276">
      <w:bodyDiv w:val="1"/>
      <w:marLeft w:val="0"/>
      <w:marRight w:val="0"/>
      <w:marTop w:val="0"/>
      <w:marBottom w:val="0"/>
      <w:divBdr>
        <w:top w:val="none" w:sz="0" w:space="0" w:color="auto"/>
        <w:left w:val="none" w:sz="0" w:space="0" w:color="auto"/>
        <w:bottom w:val="none" w:sz="0" w:space="0" w:color="auto"/>
        <w:right w:val="none" w:sz="0" w:space="0" w:color="auto"/>
      </w:divBdr>
    </w:div>
    <w:div w:id="1900941630">
      <w:bodyDiv w:val="1"/>
      <w:marLeft w:val="0"/>
      <w:marRight w:val="0"/>
      <w:marTop w:val="0"/>
      <w:marBottom w:val="0"/>
      <w:divBdr>
        <w:top w:val="none" w:sz="0" w:space="0" w:color="auto"/>
        <w:left w:val="none" w:sz="0" w:space="0" w:color="auto"/>
        <w:bottom w:val="none" w:sz="0" w:space="0" w:color="auto"/>
        <w:right w:val="none" w:sz="0" w:space="0" w:color="auto"/>
      </w:divBdr>
    </w:div>
    <w:div w:id="1938752184">
      <w:bodyDiv w:val="1"/>
      <w:marLeft w:val="0"/>
      <w:marRight w:val="0"/>
      <w:marTop w:val="0"/>
      <w:marBottom w:val="0"/>
      <w:divBdr>
        <w:top w:val="none" w:sz="0" w:space="0" w:color="auto"/>
        <w:left w:val="none" w:sz="0" w:space="0" w:color="auto"/>
        <w:bottom w:val="none" w:sz="0" w:space="0" w:color="auto"/>
        <w:right w:val="none" w:sz="0" w:space="0" w:color="auto"/>
      </w:divBdr>
    </w:div>
    <w:div w:id="1945457209">
      <w:bodyDiv w:val="1"/>
      <w:marLeft w:val="0"/>
      <w:marRight w:val="0"/>
      <w:marTop w:val="0"/>
      <w:marBottom w:val="0"/>
      <w:divBdr>
        <w:top w:val="none" w:sz="0" w:space="0" w:color="auto"/>
        <w:left w:val="none" w:sz="0" w:space="0" w:color="auto"/>
        <w:bottom w:val="none" w:sz="0" w:space="0" w:color="auto"/>
        <w:right w:val="none" w:sz="0" w:space="0" w:color="auto"/>
      </w:divBdr>
    </w:div>
    <w:div w:id="1946375834">
      <w:bodyDiv w:val="1"/>
      <w:marLeft w:val="0"/>
      <w:marRight w:val="0"/>
      <w:marTop w:val="0"/>
      <w:marBottom w:val="0"/>
      <w:divBdr>
        <w:top w:val="none" w:sz="0" w:space="0" w:color="auto"/>
        <w:left w:val="none" w:sz="0" w:space="0" w:color="auto"/>
        <w:bottom w:val="none" w:sz="0" w:space="0" w:color="auto"/>
        <w:right w:val="none" w:sz="0" w:space="0" w:color="auto"/>
      </w:divBdr>
    </w:div>
    <w:div w:id="1952398448">
      <w:bodyDiv w:val="1"/>
      <w:marLeft w:val="0"/>
      <w:marRight w:val="0"/>
      <w:marTop w:val="0"/>
      <w:marBottom w:val="0"/>
      <w:divBdr>
        <w:top w:val="none" w:sz="0" w:space="0" w:color="auto"/>
        <w:left w:val="none" w:sz="0" w:space="0" w:color="auto"/>
        <w:bottom w:val="none" w:sz="0" w:space="0" w:color="auto"/>
        <w:right w:val="none" w:sz="0" w:space="0" w:color="auto"/>
      </w:divBdr>
    </w:div>
    <w:div w:id="2039549706">
      <w:bodyDiv w:val="1"/>
      <w:marLeft w:val="0"/>
      <w:marRight w:val="0"/>
      <w:marTop w:val="0"/>
      <w:marBottom w:val="0"/>
      <w:divBdr>
        <w:top w:val="none" w:sz="0" w:space="0" w:color="auto"/>
        <w:left w:val="none" w:sz="0" w:space="0" w:color="auto"/>
        <w:bottom w:val="none" w:sz="0" w:space="0" w:color="auto"/>
        <w:right w:val="none" w:sz="0" w:space="0" w:color="auto"/>
      </w:divBdr>
    </w:div>
    <w:div w:id="2060392460">
      <w:bodyDiv w:val="1"/>
      <w:marLeft w:val="0"/>
      <w:marRight w:val="0"/>
      <w:marTop w:val="0"/>
      <w:marBottom w:val="0"/>
      <w:divBdr>
        <w:top w:val="none" w:sz="0" w:space="0" w:color="auto"/>
        <w:left w:val="none" w:sz="0" w:space="0" w:color="auto"/>
        <w:bottom w:val="none" w:sz="0" w:space="0" w:color="auto"/>
        <w:right w:val="none" w:sz="0" w:space="0" w:color="auto"/>
      </w:divBdr>
    </w:div>
    <w:div w:id="2066634035">
      <w:bodyDiv w:val="1"/>
      <w:marLeft w:val="0"/>
      <w:marRight w:val="0"/>
      <w:marTop w:val="0"/>
      <w:marBottom w:val="0"/>
      <w:divBdr>
        <w:top w:val="none" w:sz="0" w:space="0" w:color="auto"/>
        <w:left w:val="none" w:sz="0" w:space="0" w:color="auto"/>
        <w:bottom w:val="none" w:sz="0" w:space="0" w:color="auto"/>
        <w:right w:val="none" w:sz="0" w:space="0" w:color="auto"/>
      </w:divBdr>
    </w:div>
    <w:div w:id="2067214050">
      <w:bodyDiv w:val="1"/>
      <w:marLeft w:val="0"/>
      <w:marRight w:val="0"/>
      <w:marTop w:val="0"/>
      <w:marBottom w:val="0"/>
      <w:divBdr>
        <w:top w:val="none" w:sz="0" w:space="0" w:color="auto"/>
        <w:left w:val="none" w:sz="0" w:space="0" w:color="auto"/>
        <w:bottom w:val="none" w:sz="0" w:space="0" w:color="auto"/>
        <w:right w:val="none" w:sz="0" w:space="0" w:color="auto"/>
      </w:divBdr>
    </w:div>
    <w:div w:id="2093961645">
      <w:bodyDiv w:val="1"/>
      <w:marLeft w:val="0"/>
      <w:marRight w:val="0"/>
      <w:marTop w:val="0"/>
      <w:marBottom w:val="0"/>
      <w:divBdr>
        <w:top w:val="none" w:sz="0" w:space="0" w:color="auto"/>
        <w:left w:val="none" w:sz="0" w:space="0" w:color="auto"/>
        <w:bottom w:val="none" w:sz="0" w:space="0" w:color="auto"/>
        <w:right w:val="none" w:sz="0" w:space="0" w:color="auto"/>
      </w:divBdr>
    </w:div>
    <w:div w:id="2097559053">
      <w:bodyDiv w:val="1"/>
      <w:marLeft w:val="0"/>
      <w:marRight w:val="0"/>
      <w:marTop w:val="0"/>
      <w:marBottom w:val="0"/>
      <w:divBdr>
        <w:top w:val="none" w:sz="0" w:space="0" w:color="auto"/>
        <w:left w:val="none" w:sz="0" w:space="0" w:color="auto"/>
        <w:bottom w:val="none" w:sz="0" w:space="0" w:color="auto"/>
        <w:right w:val="none" w:sz="0" w:space="0" w:color="auto"/>
      </w:divBdr>
    </w:div>
    <w:div w:id="2113545939">
      <w:bodyDiv w:val="1"/>
      <w:marLeft w:val="0"/>
      <w:marRight w:val="0"/>
      <w:marTop w:val="0"/>
      <w:marBottom w:val="0"/>
      <w:divBdr>
        <w:top w:val="none" w:sz="0" w:space="0" w:color="auto"/>
        <w:left w:val="none" w:sz="0" w:space="0" w:color="auto"/>
        <w:bottom w:val="none" w:sz="0" w:space="0" w:color="auto"/>
        <w:right w:val="none" w:sz="0" w:space="0" w:color="auto"/>
      </w:divBdr>
    </w:div>
    <w:div w:id="2116361359">
      <w:bodyDiv w:val="1"/>
      <w:marLeft w:val="0"/>
      <w:marRight w:val="0"/>
      <w:marTop w:val="0"/>
      <w:marBottom w:val="0"/>
      <w:divBdr>
        <w:top w:val="none" w:sz="0" w:space="0" w:color="auto"/>
        <w:left w:val="none" w:sz="0" w:space="0" w:color="auto"/>
        <w:bottom w:val="none" w:sz="0" w:space="0" w:color="auto"/>
        <w:right w:val="none" w:sz="0" w:space="0" w:color="auto"/>
      </w:divBdr>
    </w:div>
    <w:div w:id="2143307500">
      <w:bodyDiv w:val="1"/>
      <w:marLeft w:val="0"/>
      <w:marRight w:val="0"/>
      <w:marTop w:val="0"/>
      <w:marBottom w:val="0"/>
      <w:divBdr>
        <w:top w:val="none" w:sz="0" w:space="0" w:color="auto"/>
        <w:left w:val="none" w:sz="0" w:space="0" w:color="auto"/>
        <w:bottom w:val="none" w:sz="0" w:space="0" w:color="auto"/>
        <w:right w:val="none" w:sz="0" w:space="0" w:color="auto"/>
      </w:divBdr>
    </w:div>
    <w:div w:id="21442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69;&#1082;&#1086;&#1085;&#1086;&#1084;&#1080;&#1082;&#1072;%202016-03-30%2013;01;39%20(&#1055;&#1086;&#1083;&#1085;&#1099;&#1081;)\&#1054;&#1090;&#1095;&#1077;&#1090;&#1099;%20&#1080;%20&#1087;&#1088;&#1086;&#1075;&#1088;&#1072;&#1084;&#1084;&#1085;&#1099;&#1077;%20&#1076;&#1086;&#1082;&#1091;&#1084;&#1077;&#1085;&#1090;&#1099;\&#1055;&#1088;&#1086;&#1075;&#1085;&#1086;&#1079;%20-%20&#1101;&#1082;&#1086;&#1085;&#1086;&#1084;&#1080;&#1095;&#1077;&#1089;&#1082;&#1080;&#1081;\&#1055;&#1088;&#1086;&#1075;&#1085;&#1086;&#1079;%202017-2019\&#1076;&#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latin typeface="Times New Roman" pitchFamily="18" charset="0"/>
                <a:cs typeface="Times New Roman" pitchFamily="18" charset="0"/>
              </a:rPr>
              <a:t>Соотношение численности населения МО "Зеленоградский</a:t>
            </a:r>
            <a:r>
              <a:rPr lang="ru-RU" sz="1050" baseline="0">
                <a:latin typeface="Times New Roman" pitchFamily="18" charset="0"/>
                <a:cs typeface="Times New Roman" pitchFamily="18" charset="0"/>
              </a:rPr>
              <a:t> городской округ" по основным возрастным группам (чел)</a:t>
            </a:r>
            <a:endParaRPr lang="ru-RU" sz="105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население!$A$2:$A$4</c:f>
              <c:strCache>
                <c:ptCount val="3"/>
                <c:pt idx="0">
                  <c:v>моложе трудоспособного возраста</c:v>
                </c:pt>
                <c:pt idx="1">
                  <c:v>старше трудоспособного возраста</c:v>
                </c:pt>
                <c:pt idx="2">
                  <c:v>трудоспособный возраст</c:v>
                </c:pt>
              </c:strCache>
            </c:strRef>
          </c:cat>
          <c:val>
            <c:numRef>
              <c:f>население!$B$2:$B$4</c:f>
              <c:numCache>
                <c:formatCode>General</c:formatCode>
                <c:ptCount val="3"/>
                <c:pt idx="0">
                  <c:v>6056</c:v>
                </c:pt>
                <c:pt idx="1">
                  <c:v>8199</c:v>
                </c:pt>
                <c:pt idx="2">
                  <c:v>20470</c:v>
                </c:pt>
              </c:numCache>
            </c:numRef>
          </c:val>
        </c:ser>
        <c:dLbls>
          <c:showLegendKey val="0"/>
          <c:showVal val="0"/>
          <c:showCatName val="0"/>
          <c:showSerName val="0"/>
          <c:showPercent val="1"/>
          <c:showBubbleSize val="0"/>
          <c:showLeaderLines val="1"/>
        </c:dLbls>
      </c:pie3DChart>
    </c:plotArea>
    <c:legend>
      <c:legendPos val="r"/>
      <c:legendEntry>
        <c:idx val="0"/>
        <c:txPr>
          <a:bodyPr/>
          <a:lstStyle/>
          <a:p>
            <a:pPr>
              <a:defRPr baseline="0">
                <a:latin typeface="Times New Roman" pitchFamily="18" charset="0"/>
              </a:defRPr>
            </a:pPr>
            <a:endParaRPr lang="ru-RU"/>
          </a:p>
        </c:txPr>
      </c:legendEntry>
      <c:legendEntry>
        <c:idx val="1"/>
        <c:txPr>
          <a:bodyPr/>
          <a:lstStyle/>
          <a:p>
            <a:pPr>
              <a:defRPr baseline="0">
                <a:latin typeface="Times New Roman" pitchFamily="18" charset="0"/>
              </a:defRPr>
            </a:pPr>
            <a:endParaRPr lang="ru-RU"/>
          </a:p>
        </c:txPr>
      </c:legendEntry>
      <c:legendEntry>
        <c:idx val="2"/>
        <c:txPr>
          <a:bodyPr/>
          <a:lstStyle/>
          <a:p>
            <a:pPr>
              <a:defRPr baseline="0">
                <a:latin typeface="Times New Roman" pitchFamily="18" charset="0"/>
              </a:defRPr>
            </a:pPr>
            <a:endParaRPr lang="ru-RU"/>
          </a:p>
        </c:txPr>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1" b="1" i="0" u="none" strike="noStrike" baseline="0">
                <a:solidFill>
                  <a:srgbClr val="000000"/>
                </a:solidFill>
                <a:latin typeface="Arial Cyr"/>
                <a:ea typeface="Arial Cyr"/>
                <a:cs typeface="Arial Cyr"/>
              </a:defRPr>
            </a:pPr>
            <a:r>
              <a:rPr lang="ru-RU"/>
              <a:t>Соотношение городского и сельского населения</a:t>
            </a:r>
          </a:p>
        </c:rich>
      </c:tx>
      <c:layout>
        <c:manualLayout>
          <c:xMode val="edge"/>
          <c:yMode val="edge"/>
          <c:x val="0.12371145914453002"/>
          <c:y val="2.1505081095632251E-2"/>
        </c:manualLayout>
      </c:layout>
      <c:overlay val="0"/>
      <c:spPr>
        <a:noFill/>
        <a:ln w="2544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336769759450176"/>
          <c:y val="0.24731182795698925"/>
          <c:w val="0.54639175257731964"/>
          <c:h val="0.33870967741935543"/>
        </c:manualLayout>
      </c:layout>
      <c:pie3DChart>
        <c:varyColors val="1"/>
        <c:ser>
          <c:idx val="0"/>
          <c:order val="0"/>
          <c:tx>
            <c:strRef>
              <c:f>Лист3!$C$1</c:f>
              <c:strCache>
                <c:ptCount val="1"/>
                <c:pt idx="0">
                  <c:v>2013</c:v>
                </c:pt>
              </c:strCache>
            </c:strRef>
          </c:tx>
          <c:spPr>
            <a:solidFill>
              <a:srgbClr val="9999FF"/>
            </a:solidFill>
            <a:ln w="12723">
              <a:solidFill>
                <a:srgbClr val="000000"/>
              </a:solidFill>
              <a:prstDash val="solid"/>
            </a:ln>
          </c:spPr>
          <c:dPt>
            <c:idx val="1"/>
            <c:bubble3D val="0"/>
            <c:spPr>
              <a:solidFill>
                <a:srgbClr val="FF8080"/>
              </a:solidFill>
              <a:ln w="12723">
                <a:solidFill>
                  <a:srgbClr val="000000"/>
                </a:solidFill>
                <a:prstDash val="solid"/>
              </a:ln>
            </c:spPr>
          </c:dPt>
          <c:dPt>
            <c:idx val="2"/>
            <c:bubble3D val="0"/>
            <c:spPr>
              <a:solidFill>
                <a:srgbClr val="0000FF"/>
              </a:solidFill>
              <a:ln w="12723">
                <a:solidFill>
                  <a:srgbClr val="000000"/>
                </a:solidFill>
                <a:prstDash val="solid"/>
              </a:ln>
            </c:spPr>
          </c:dPt>
          <c:dLbls>
            <c:dLbl>
              <c:idx val="0"/>
              <c:delete val="1"/>
              <c:extLst>
                <c:ext xmlns:c15="http://schemas.microsoft.com/office/drawing/2012/chart" uri="{CE6537A1-D6FC-4f65-9D91-7224C49458BB}"/>
              </c:extLst>
            </c:dLbl>
            <c:dLbl>
              <c:idx val="1"/>
              <c:layout>
                <c:manualLayout>
                  <c:x val="1.843511829062602E-2"/>
                  <c:y val="-0.10323653091750647"/>
                </c:manualLayout>
              </c:layout>
              <c:tx>
                <c:rich>
                  <a:bodyPr/>
                  <a:lstStyle/>
                  <a:p>
                    <a:r>
                      <a:rPr lang="ru-RU"/>
                      <a:t>Городское 
43%</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dLbl>
              <c:idx val="2"/>
              <c:layout>
                <c:manualLayout>
                  <c:x val="4.0111120130602293E-2"/>
                  <c:y val="9.7878813535404854E-2"/>
                </c:manualLayout>
              </c:layout>
              <c:tx>
                <c:rich>
                  <a:bodyPr/>
                  <a:lstStyle/>
                  <a:p>
                    <a:r>
                      <a:rPr lang="ru-RU"/>
                      <a:t>Сельское
57%</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numFmt formatCode="0%" sourceLinked="0"/>
            <c:spPr>
              <a:noFill/>
              <a:ln w="25447">
                <a:noFill/>
              </a:ln>
            </c:spPr>
            <c:txPr>
              <a:bodyPr/>
              <a:lstStyle/>
              <a:p>
                <a:pPr>
                  <a:defRPr sz="801" b="0" i="0" u="none" strike="noStrike" baseline="0">
                    <a:solidFill>
                      <a:srgbClr val="000000"/>
                    </a:solidFill>
                    <a:latin typeface="Baskerville Old Face"/>
                    <a:ea typeface="Baskerville Old Face"/>
                    <a:cs typeface="Baskerville Old Face"/>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Лист3!$B$2:$B$4</c:f>
              <c:strCache>
                <c:ptCount val="3"/>
                <c:pt idx="0">
                  <c:v>Население,тыс.чел.</c:v>
                </c:pt>
                <c:pt idx="1">
                  <c:v>Городское </c:v>
                </c:pt>
                <c:pt idx="2">
                  <c:v>Сельское</c:v>
                </c:pt>
              </c:strCache>
            </c:strRef>
          </c:cat>
          <c:val>
            <c:numRef>
              <c:f>Лист3!$C$2:$C$4</c:f>
              <c:numCache>
                <c:formatCode>General</c:formatCode>
                <c:ptCount val="3"/>
                <c:pt idx="1">
                  <c:v>13155</c:v>
                </c:pt>
                <c:pt idx="2">
                  <c:v>19375</c:v>
                </c:pt>
              </c:numCache>
            </c:numRef>
          </c:val>
        </c:ser>
        <c:dLbls>
          <c:showLegendKey val="0"/>
          <c:showVal val="0"/>
          <c:showCatName val="0"/>
          <c:showSerName val="0"/>
          <c:showPercent val="0"/>
          <c:showBubbleSize val="0"/>
          <c:showLeaderLines val="1"/>
        </c:dLbls>
      </c:pie3DChart>
      <c:spPr>
        <a:noFill/>
        <a:ln w="25447">
          <a:noFill/>
        </a:ln>
      </c:spPr>
    </c:plotArea>
    <c:legend>
      <c:legendPos val="b"/>
      <c:legendEntry>
        <c:idx val="0"/>
        <c:delete val="1"/>
      </c:legendEntry>
      <c:layout>
        <c:manualLayout>
          <c:xMode val="edge"/>
          <c:yMode val="edge"/>
          <c:x val="0.20962187418880332"/>
          <c:y val="0.75806447271014277"/>
          <c:w val="0.5601372905309917"/>
          <c:h val="0.12903264015075033"/>
        </c:manualLayout>
      </c:layout>
      <c:overlay val="0"/>
      <c:spPr>
        <a:solidFill>
          <a:srgbClr val="FFFFFF"/>
        </a:solidFill>
        <a:ln w="3181">
          <a:solidFill>
            <a:srgbClr val="000000"/>
          </a:solidFill>
          <a:prstDash val="solid"/>
        </a:ln>
      </c:spPr>
      <c:txPr>
        <a:bodyPr/>
        <a:lstStyle/>
        <a:p>
          <a:pPr>
            <a:defRPr sz="92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200" b="1"/>
              <a:t>Прогноз численности населения МО "Зеленоградский</a:t>
            </a:r>
            <a:r>
              <a:rPr lang="ru-RU" sz="1200" b="1" baseline="0"/>
              <a:t> городской округ" на период до 2021 года</a:t>
            </a:r>
            <a:endParaRPr lang="ru-RU" sz="1200" b="1"/>
          </a:p>
        </c:rich>
      </c:tx>
      <c:overlay val="0"/>
      <c:spPr>
        <a:noFill/>
        <a:ln>
          <a:noFill/>
        </a:ln>
        <a:effectLst/>
      </c:spPr>
    </c:title>
    <c:autoTitleDeleted val="0"/>
    <c:view3D>
      <c:rotX val="15"/>
      <c:rotY val="20"/>
      <c:rAngAx val="1"/>
    </c:view3D>
    <c:floor>
      <c:thickness val="0"/>
      <c:spPr>
        <a:noFill/>
        <a:ln>
          <a:noFill/>
        </a:ln>
        <a:effectLst/>
        <a:sp3d/>
      </c:spPr>
    </c:floor>
    <c:sideWall>
      <c:thickness val="0"/>
      <c:spPr>
        <a:noFill/>
        <a:ln>
          <a:noFill/>
        </a:ln>
        <a:effectLst/>
        <a:scene3d>
          <a:camera prst="orthographicFront"/>
          <a:lightRig rig="threePt" dir="t"/>
        </a:scene3d>
        <a:sp3d>
          <a:bevelT/>
        </a:sp3d>
      </c:spPr>
    </c:sideWall>
    <c:backWall>
      <c:thickness val="0"/>
      <c:spPr>
        <a:noFill/>
        <a:ln>
          <a:noFill/>
        </a:ln>
        <a:effectLst/>
        <a:scene3d>
          <a:camera prst="orthographicFront"/>
          <a:lightRig rig="threePt" dir="t"/>
        </a:scene3d>
        <a:sp3d>
          <a:bevelT/>
        </a:sp3d>
      </c:spPr>
    </c:backWall>
    <c:plotArea>
      <c:layout>
        <c:manualLayout>
          <c:layoutTarget val="inner"/>
          <c:xMode val="edge"/>
          <c:yMode val="edge"/>
          <c:x val="9.5073570349160891E-2"/>
          <c:y val="0.17621320604614157"/>
          <c:w val="0.87714865187306135"/>
          <c:h val="0.62063092352119464"/>
        </c:manualLayout>
      </c:layout>
      <c:bar3DChart>
        <c:barDir val="col"/>
        <c:grouping val="clustered"/>
        <c:varyColors val="0"/>
        <c:ser>
          <c:idx val="0"/>
          <c:order val="0"/>
          <c:tx>
            <c:v>предыдущий год</c:v>
          </c:tx>
          <c:spPr>
            <a:solidFill>
              <a:srgbClr val="0066FF"/>
            </a:solidFill>
            <a:ln>
              <a:noFill/>
            </a:ln>
            <a:effectLst/>
            <a:sp3d/>
          </c:spPr>
          <c:invertIfNegative val="0"/>
          <c:cat>
            <c:numRef>
              <c:f>Лист1!$D$6:$D$13</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Лист1!$E$6:$E$13</c:f>
              <c:numCache>
                <c:formatCode>General</c:formatCode>
                <c:ptCount val="8"/>
                <c:pt idx="0">
                  <c:v>33195</c:v>
                </c:pt>
                <c:pt idx="1">
                  <c:v>34145</c:v>
                </c:pt>
                <c:pt idx="2">
                  <c:v>35754</c:v>
                </c:pt>
                <c:pt idx="3">
                  <c:v>36412</c:v>
                </c:pt>
                <c:pt idx="4">
                  <c:v>36673</c:v>
                </c:pt>
                <c:pt idx="5">
                  <c:v>37039</c:v>
                </c:pt>
                <c:pt idx="6">
                  <c:v>37605</c:v>
                </c:pt>
                <c:pt idx="7">
                  <c:v>38150</c:v>
                </c:pt>
              </c:numCache>
            </c:numRef>
          </c:val>
          <c:extLst xmlns:c16r2="http://schemas.microsoft.com/office/drawing/2015/06/chart">
            <c:ext xmlns:c16="http://schemas.microsoft.com/office/drawing/2014/chart" uri="{C3380CC4-5D6E-409C-BE32-E72D297353CC}">
              <c16:uniqueId val="{00000000-D1AB-4AC6-A36C-73854AFCF270}"/>
            </c:ext>
          </c:extLst>
        </c:ser>
        <c:ser>
          <c:idx val="1"/>
          <c:order val="1"/>
          <c:tx>
            <c:v>текущий год</c:v>
          </c:tx>
          <c:spPr>
            <a:solidFill>
              <a:srgbClr val="FF3300"/>
            </a:solidFill>
            <a:ln>
              <a:noFill/>
            </a:ln>
            <a:effectLst/>
            <a:sp3d/>
          </c:spPr>
          <c:invertIfNegative val="0"/>
          <c:cat>
            <c:numRef>
              <c:f>Лист1!$D$6:$D$13</c:f>
              <c:numCache>
                <c:formatCode>General</c:formatCode>
                <c:ptCount val="8"/>
                <c:pt idx="0">
                  <c:v>2014</c:v>
                </c:pt>
                <c:pt idx="1">
                  <c:v>2015</c:v>
                </c:pt>
                <c:pt idx="2">
                  <c:v>2016</c:v>
                </c:pt>
                <c:pt idx="3">
                  <c:v>2017</c:v>
                </c:pt>
                <c:pt idx="4">
                  <c:v>2018</c:v>
                </c:pt>
                <c:pt idx="5">
                  <c:v>2019</c:v>
                </c:pt>
                <c:pt idx="6">
                  <c:v>2020</c:v>
                </c:pt>
                <c:pt idx="7">
                  <c:v>2021</c:v>
                </c:pt>
              </c:numCache>
            </c:numRef>
          </c:cat>
          <c:val>
            <c:numRef>
              <c:f>Лист1!$F$6:$F$13</c:f>
              <c:numCache>
                <c:formatCode>General</c:formatCode>
                <c:ptCount val="8"/>
                <c:pt idx="0">
                  <c:v>34145</c:v>
                </c:pt>
                <c:pt idx="1">
                  <c:v>35754</c:v>
                </c:pt>
                <c:pt idx="2">
                  <c:v>36412</c:v>
                </c:pt>
                <c:pt idx="3">
                  <c:v>36673</c:v>
                </c:pt>
                <c:pt idx="4">
                  <c:v>37039</c:v>
                </c:pt>
                <c:pt idx="5">
                  <c:v>37605</c:v>
                </c:pt>
                <c:pt idx="6">
                  <c:v>38150</c:v>
                </c:pt>
                <c:pt idx="7">
                  <c:v>38913</c:v>
                </c:pt>
              </c:numCache>
            </c:numRef>
          </c:val>
          <c:extLst xmlns:c16r2="http://schemas.microsoft.com/office/drawing/2015/06/chart">
            <c:ext xmlns:c16="http://schemas.microsoft.com/office/drawing/2014/chart" uri="{C3380CC4-5D6E-409C-BE32-E72D297353CC}">
              <c16:uniqueId val="{00000001-D1AB-4AC6-A36C-73854AFCF270}"/>
            </c:ext>
          </c:extLst>
        </c:ser>
        <c:dLbls>
          <c:showLegendKey val="0"/>
          <c:showVal val="0"/>
          <c:showCatName val="0"/>
          <c:showSerName val="0"/>
          <c:showPercent val="0"/>
          <c:showBubbleSize val="0"/>
        </c:dLbls>
        <c:gapWidth val="219"/>
        <c:shape val="box"/>
        <c:axId val="247031296"/>
        <c:axId val="247352320"/>
        <c:axId val="0"/>
      </c:bar3DChart>
      <c:catAx>
        <c:axId val="24703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352320"/>
        <c:crosses val="autoZero"/>
        <c:auto val="1"/>
        <c:lblAlgn val="ctr"/>
        <c:lblOffset val="100"/>
        <c:noMultiLvlLbl val="0"/>
      </c:catAx>
      <c:valAx>
        <c:axId val="24735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7031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потоков туристов по географической принадлежности</a:t>
            </a:r>
          </a:p>
        </c:rich>
      </c:tx>
      <c:layout>
        <c:manualLayout>
          <c:xMode val="edge"/>
          <c:yMode val="edge"/>
          <c:x val="0.19620253164556961"/>
          <c:y val="2.0512820512820513E-2"/>
        </c:manualLayout>
      </c:layout>
      <c:overlay val="0"/>
      <c:spPr>
        <a:noFill/>
        <a:ln w="24556">
          <a:noFill/>
        </a:ln>
      </c:spPr>
    </c:title>
    <c:autoTitleDeleted val="0"/>
    <c:plotArea>
      <c:layout>
        <c:manualLayout>
          <c:layoutTarget val="inner"/>
          <c:xMode val="edge"/>
          <c:yMode val="edge"/>
          <c:x val="0.28955696202531644"/>
          <c:y val="0.26666666666666666"/>
          <c:w val="0.40822784810126583"/>
          <c:h val="0.66153846153846152"/>
        </c:manualLayout>
      </c:layout>
      <c:pieChart>
        <c:varyColors val="1"/>
        <c:ser>
          <c:idx val="0"/>
          <c:order val="0"/>
          <c:tx>
            <c:strRef>
              <c:f>Лист1!$B$1</c:f>
              <c:strCache>
                <c:ptCount val="1"/>
                <c:pt idx="0">
                  <c:v>Распределение потоков туристов по географической принадлежности</c:v>
                </c:pt>
              </c:strCache>
            </c:strRef>
          </c:tx>
          <c:dPt>
            <c:idx val="0"/>
            <c:bubble3D val="0"/>
          </c:dPt>
          <c:dPt>
            <c:idx val="1"/>
            <c:bubble3D val="0"/>
          </c:dPt>
          <c:dPt>
            <c:idx val="2"/>
            <c:bubble3D val="0"/>
          </c:dPt>
          <c:dPt>
            <c:idx val="3"/>
            <c:bubble3D val="0"/>
          </c:dPt>
          <c:dLbls>
            <c:dLbl>
              <c:idx val="0"/>
              <c:layout>
                <c:manualLayout>
                  <c:x val="-0.36858212235665666"/>
                  <c:y val="0.23734033245844269"/>
                </c:manualLayout>
              </c:layout>
              <c:tx>
                <c:rich>
                  <a:bodyPr/>
                  <a:lstStyle/>
                  <a:p>
                    <a:pPr>
                      <a:defRPr/>
                    </a:pPr>
                    <a:r>
                      <a:rPr lang="ru-RU"/>
                      <a:t>Калининградская</a:t>
                    </a:r>
                    <a:r>
                      <a:rPr lang="ru-RU" baseline="0"/>
                      <a:t> область</a:t>
                    </a:r>
                    <a:r>
                      <a:rPr lang="ru-RU"/>
                      <a:t>
57%</a:t>
                    </a:r>
                  </a:p>
                </c:rich>
              </c:tx>
              <c:spPr>
                <a:noFill/>
                <a:ln w="24556">
                  <a:noFill/>
                </a:ln>
              </c:spPr>
              <c:dLblPos val="bestFit"/>
              <c:showLegendKey val="0"/>
              <c:showVal val="0"/>
              <c:showCatName val="1"/>
              <c:showSerName val="0"/>
              <c:showPercent val="1"/>
              <c:showBubbleSize val="0"/>
              <c:extLst>
                <c:ext xmlns:c15="http://schemas.microsoft.com/office/drawing/2012/chart" uri="{CE6537A1-D6FC-4f65-9D91-7224C49458BB}">
                  <c15:layout/>
                </c:ext>
              </c:extLst>
            </c:dLbl>
            <c:dLbl>
              <c:idx val="1"/>
              <c:layout>
                <c:manualLayout>
                  <c:x val="0.31794396432153299"/>
                  <c:y val="-0.29671937349294752"/>
                </c:manualLayout>
              </c:layout>
              <c:tx>
                <c:rich>
                  <a:bodyPr/>
                  <a:lstStyle/>
                  <a:p>
                    <a:pPr>
                      <a:defRPr/>
                    </a:pPr>
                    <a:r>
                      <a:rPr lang="ru-RU"/>
                      <a:t>Россия
38%</a:t>
                    </a:r>
                  </a:p>
                </c:rich>
              </c:tx>
              <c:spPr>
                <a:noFill/>
                <a:ln w="24556">
                  <a:noFill/>
                </a:ln>
              </c:spPr>
              <c:dLblPos val="bestFit"/>
              <c:showLegendKey val="0"/>
              <c:showVal val="0"/>
              <c:showCatName val="1"/>
              <c:showSerName val="0"/>
              <c:showPercent val="1"/>
              <c:showBubbleSize val="0"/>
            </c:dLbl>
            <c:dLbl>
              <c:idx val="2"/>
              <c:delete val="1"/>
              <c:extLst>
                <c:ext xmlns:c15="http://schemas.microsoft.com/office/drawing/2012/chart" uri="{CE6537A1-D6FC-4f65-9D91-7224C49458BB}">
                  <c15:layout/>
                </c:ext>
              </c:extLst>
            </c:dLbl>
            <c:dLbl>
              <c:idx val="3"/>
              <c:layout>
                <c:manualLayout>
                  <c:x val="-3.818603162409577E-2"/>
                  <c:y val="0.14468272766717169"/>
                </c:manualLayout>
              </c:layout>
              <c:tx>
                <c:rich>
                  <a:bodyPr/>
                  <a:lstStyle/>
                  <a:p>
                    <a:r>
                      <a:rPr lang="ru-RU"/>
                      <a:t>Европа
5%</a:t>
                    </a:r>
                  </a:p>
                </c:rich>
              </c:tx>
              <c:dLblPos val="bestFit"/>
              <c:showLegendKey val="0"/>
              <c:showVal val="0"/>
              <c:showCatName val="1"/>
              <c:showSerName val="0"/>
              <c:showPercent val="1"/>
              <c:showBubbleSize val="0"/>
              <c:extLst>
                <c:ext xmlns:c15="http://schemas.microsoft.com/office/drawing/2012/chart" uri="{CE6537A1-D6FC-4f65-9D91-7224C49458BB}">
                  <c15:layout/>
                </c:ext>
              </c:extLst>
            </c:dLbl>
            <c:spPr>
              <a:noFill/>
              <a:ln w="24556">
                <a:noFill/>
              </a:ln>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3"/>
                <c:pt idx="0">
                  <c:v>Россия</c:v>
                </c:pt>
                <c:pt idx="1">
                  <c:v>Калининградская область</c:v>
                </c:pt>
                <c:pt idx="2">
                  <c:v>Европа</c:v>
                </c:pt>
              </c:strCache>
            </c:strRef>
          </c:cat>
          <c:val>
            <c:numRef>
              <c:f>Лист1!$B$2:$B$5</c:f>
              <c:numCache>
                <c:formatCode>General</c:formatCode>
                <c:ptCount val="4"/>
                <c:pt idx="0">
                  <c:v>38</c:v>
                </c:pt>
                <c:pt idx="1">
                  <c:v>57</c:v>
                </c:pt>
                <c:pt idx="2">
                  <c:v>8</c:v>
                </c:pt>
              </c:numCache>
            </c:numRef>
          </c:val>
        </c:ser>
        <c:dLbls>
          <c:showLegendKey val="0"/>
          <c:showVal val="0"/>
          <c:showCatName val="1"/>
          <c:showSerName val="0"/>
          <c:showPercent val="1"/>
          <c:showBubbleSize val="0"/>
          <c:showLeaderLines val="1"/>
        </c:dLbls>
        <c:firstSliceAng val="0"/>
      </c:pieChart>
      <c:spPr>
        <a:noFill/>
        <a:ln w="24556">
          <a:noFill/>
        </a:ln>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Times New Roman" panose="02020603050405020304" pitchFamily="18" charset="0"/>
                <a:ea typeface="Book Antiqua"/>
                <a:cs typeface="Times New Roman" panose="02020603050405020304" pitchFamily="18" charset="0"/>
              </a:defRPr>
            </a:pPr>
            <a:r>
              <a:rPr lang="ru-RU" sz="1198">
                <a:latin typeface="Times New Roman" panose="02020603050405020304" pitchFamily="18" charset="0"/>
                <a:cs typeface="Times New Roman" panose="02020603050405020304" pitchFamily="18" charset="0"/>
              </a:rPr>
              <a:t>Прогнозируемая структура туристско-рекреационной сферы МО "Зеленоградский  городской округ" на 2019 год</a:t>
            </a:r>
          </a:p>
        </c:rich>
      </c:tx>
      <c:layout>
        <c:manualLayout>
          <c:xMode val="edge"/>
          <c:yMode val="edge"/>
          <c:x val="0.14901960784313725"/>
          <c:y val="1.9933554817275746E-2"/>
        </c:manualLayout>
      </c:layout>
      <c:overlay val="0"/>
      <c:spPr>
        <a:noFill/>
        <a:ln w="2536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2664878242802631"/>
          <c:y val="0.2474347022689817"/>
          <c:w val="0.4265232974910394"/>
          <c:h val="0.32646048109965814"/>
        </c:manualLayout>
      </c:layout>
      <c:pie3DChart>
        <c:varyColors val="1"/>
        <c:ser>
          <c:idx val="0"/>
          <c:order val="0"/>
          <c:spPr>
            <a:solidFill>
              <a:srgbClr val="9999FF"/>
            </a:solidFill>
            <a:ln w="12658">
              <a:solidFill>
                <a:srgbClr val="000000"/>
              </a:solidFill>
              <a:prstDash val="solid"/>
            </a:ln>
          </c:spPr>
          <c:dPt>
            <c:idx val="0"/>
            <c:bubble3D val="0"/>
          </c:dPt>
          <c:dPt>
            <c:idx val="1"/>
            <c:bubble3D val="0"/>
            <c:spPr>
              <a:solidFill>
                <a:srgbClr val="FF0000"/>
              </a:solidFill>
              <a:ln w="12658">
                <a:solidFill>
                  <a:srgbClr val="000000"/>
                </a:solidFill>
                <a:prstDash val="solid"/>
              </a:ln>
            </c:spPr>
          </c:dPt>
          <c:dPt>
            <c:idx val="2"/>
            <c:bubble3D val="0"/>
            <c:spPr>
              <a:solidFill>
                <a:srgbClr val="FFFF00"/>
              </a:solidFill>
              <a:ln w="12658">
                <a:solidFill>
                  <a:srgbClr val="000000"/>
                </a:solidFill>
                <a:prstDash val="solid"/>
              </a:ln>
            </c:spPr>
          </c:dPt>
          <c:dPt>
            <c:idx val="3"/>
            <c:bubble3D val="0"/>
            <c:spPr>
              <a:solidFill>
                <a:srgbClr val="993300"/>
              </a:solidFill>
              <a:ln w="12658">
                <a:solidFill>
                  <a:srgbClr val="000000"/>
                </a:solidFill>
                <a:prstDash val="solid"/>
              </a:ln>
            </c:spPr>
          </c:dPt>
          <c:dPt>
            <c:idx val="4"/>
            <c:bubble3D val="0"/>
            <c:spPr>
              <a:solidFill>
                <a:srgbClr val="33CCCC"/>
              </a:solidFill>
              <a:ln w="12658">
                <a:solidFill>
                  <a:srgbClr val="000000"/>
                </a:solidFill>
                <a:prstDash val="solid"/>
              </a:ln>
            </c:spPr>
          </c:dPt>
          <c:dPt>
            <c:idx val="5"/>
            <c:bubble3D val="0"/>
            <c:spPr>
              <a:solidFill>
                <a:srgbClr val="FF99CC"/>
              </a:solidFill>
              <a:ln w="12658">
                <a:solidFill>
                  <a:srgbClr val="000000"/>
                </a:solidFill>
                <a:prstDash val="solid"/>
              </a:ln>
            </c:spPr>
          </c:dPt>
          <c:dPt>
            <c:idx val="6"/>
            <c:bubble3D val="0"/>
            <c:spPr>
              <a:solidFill>
                <a:srgbClr val="0066CC"/>
              </a:solidFill>
              <a:ln w="12658">
                <a:solidFill>
                  <a:srgbClr val="000000"/>
                </a:solidFill>
                <a:prstDash val="solid"/>
              </a:ln>
            </c:spPr>
          </c:dPt>
          <c:dLbls>
            <c:dLbl>
              <c:idx val="0"/>
              <c:delete val="1"/>
              <c:extLst>
                <c:ext xmlns:c15="http://schemas.microsoft.com/office/drawing/2012/chart" uri="{CE6537A1-D6FC-4f65-9D91-7224C49458BB}"/>
              </c:extLst>
            </c:dLbl>
            <c:dLbl>
              <c:idx val="1"/>
              <c:layout>
                <c:manualLayout>
                  <c:x val="2.4512330644011936E-2"/>
                  <c:y val="-7.425124428855500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5.6834562346373373E-2"/>
                  <c:y val="1.3932945881764707E-2"/>
                </c:manualLayout>
              </c:layout>
              <c:dLblPos val="bestFit"/>
              <c:showLegendKey val="0"/>
              <c:showVal val="0"/>
              <c:showCatName val="0"/>
              <c:showSerName val="0"/>
              <c:showPercent val="1"/>
              <c:showBubbleSize val="0"/>
            </c:dLbl>
            <c:dLbl>
              <c:idx val="3"/>
              <c:layout>
                <c:manualLayout>
                  <c:x val="-2.974181016751197E-2"/>
                  <c:y val="2.558610409687623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8621429489033801E-2"/>
                  <c:y val="-3.537446138234530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1.6388168894974985E-2"/>
                  <c:y val="-9.725855691112403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2.3540175042026001E-2"/>
                  <c:y val="-6.646129274162793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w="25360">
                <a:noFill/>
              </a:ln>
            </c:spPr>
            <c:txPr>
              <a:bodyPr/>
              <a:lstStyle/>
              <a:p>
                <a:pPr>
                  <a:defRPr sz="949"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Лист3!$B$3:$B$9</c:f>
              <c:strCache>
                <c:ptCount val="7"/>
                <c:pt idx="0">
                  <c:v>Направление</c:v>
                </c:pt>
                <c:pt idx="1">
                  <c:v>отдых и развлечения</c:v>
                </c:pt>
                <c:pt idx="2">
                  <c:v>рекреация (лечебно-оздоровительный туризм)</c:v>
                </c:pt>
                <c:pt idx="3">
                  <c:v>событийный туризм (бизнес-туризм, мероприятия,конференции)</c:v>
                </c:pt>
                <c:pt idx="4">
                  <c:v>водный туризм</c:v>
                </c:pt>
                <c:pt idx="5">
                  <c:v>культурно-исторический туризм</c:v>
                </c:pt>
                <c:pt idx="6">
                  <c:v>сельский туризм</c:v>
                </c:pt>
              </c:strCache>
            </c:strRef>
          </c:cat>
          <c:val>
            <c:numRef>
              <c:f>Лист3!$C$3:$C$9</c:f>
              <c:numCache>
                <c:formatCode>0%</c:formatCode>
                <c:ptCount val="7"/>
                <c:pt idx="1">
                  <c:v>0.2</c:v>
                </c:pt>
                <c:pt idx="2">
                  <c:v>0.4</c:v>
                </c:pt>
                <c:pt idx="3">
                  <c:v>0.15</c:v>
                </c:pt>
                <c:pt idx="4">
                  <c:v>0.1</c:v>
                </c:pt>
                <c:pt idx="5">
                  <c:v>0.05</c:v>
                </c:pt>
                <c:pt idx="6">
                  <c:v>0.1</c:v>
                </c:pt>
              </c:numCache>
            </c:numRef>
          </c:val>
        </c:ser>
        <c:dLbls>
          <c:showLegendKey val="0"/>
          <c:showVal val="0"/>
          <c:showCatName val="0"/>
          <c:showSerName val="0"/>
          <c:showPercent val="0"/>
          <c:showBubbleSize val="0"/>
          <c:showLeaderLines val="1"/>
        </c:dLbls>
      </c:pie3DChart>
      <c:spPr>
        <a:noFill/>
        <a:ln w="25360">
          <a:noFill/>
        </a:ln>
      </c:spPr>
    </c:plotArea>
    <c:legend>
      <c:legendPos val="r"/>
      <c:legendEntry>
        <c:idx val="0"/>
        <c:delete val="1"/>
      </c:legendEntry>
      <c:legendEntry>
        <c:idx val="1"/>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2"/>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3"/>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4"/>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5"/>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egendEntry>
        <c:idx val="6"/>
        <c:txPr>
          <a:bodyPr/>
          <a:lstStyle/>
          <a:p>
            <a:pPr>
              <a:defRPr sz="899" b="0" i="0" u="none" strike="noStrike" baseline="0">
                <a:solidFill>
                  <a:srgbClr val="000000"/>
                </a:solidFill>
                <a:latin typeface="Times New Roman" panose="02020603050405020304" pitchFamily="18" charset="0"/>
                <a:ea typeface="Book Antiqua"/>
                <a:cs typeface="Times New Roman" panose="02020603050405020304" pitchFamily="18" charset="0"/>
              </a:defRPr>
            </a:pPr>
            <a:endParaRPr lang="ru-RU"/>
          </a:p>
        </c:txPr>
      </c:legendEntry>
      <c:layout>
        <c:manualLayout>
          <c:xMode val="edge"/>
          <c:yMode val="edge"/>
          <c:x val="7.1473842359763812E-2"/>
          <c:y val="0.5870074928920429"/>
          <c:w val="0.78146731925746049"/>
          <c:h val="0.3963811033785346"/>
        </c:manualLayout>
      </c:layout>
      <c:overlay val="0"/>
      <c:spPr>
        <a:solidFill>
          <a:srgbClr val="FFFFFF"/>
        </a:solidFill>
        <a:ln w="25317">
          <a:noFill/>
        </a:ln>
      </c:spPr>
      <c:txPr>
        <a:bodyPr/>
        <a:lstStyle/>
        <a:p>
          <a:pPr>
            <a:defRPr sz="899" b="0" i="0" u="none" strike="noStrike" baseline="0">
              <a:solidFill>
                <a:srgbClr val="000000"/>
              </a:solidFill>
              <a:latin typeface="Times New Roman" panose="02020603050405020304" pitchFamily="18" charset="0"/>
              <a:ea typeface="Arial Cyr"/>
              <a:cs typeface="Times New Roman" panose="02020603050405020304" pitchFamily="18" charset="0"/>
            </a:defRPr>
          </a:pPr>
          <a:endParaRPr lang="ru-RU"/>
        </a:p>
      </c:txPr>
    </c:legend>
    <c:plotVisOnly val="1"/>
    <c:dispBlanksAs val="zero"/>
    <c:showDLblsOverMax val="0"/>
  </c:chart>
  <c:spPr>
    <a:solidFill>
      <a:srgbClr val="FFFFFF"/>
    </a:solidFill>
    <a:ln w="3165">
      <a:solidFill>
        <a:srgbClr val="000000"/>
      </a:solidFill>
      <a:prstDash val="solid"/>
    </a:ln>
  </c:spPr>
  <c:txPr>
    <a:bodyPr/>
    <a:lstStyle/>
    <a:p>
      <a:pPr>
        <a:defRPr sz="949"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F184AF-8ECF-4BF8-8CE7-8251411D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32</Pages>
  <Words>9573</Words>
  <Characters>54571</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64016</CharactersWithSpaces>
  <SharedDoc>false</SharedDoc>
  <HLinks>
    <vt:vector size="102" baseType="variant">
      <vt:variant>
        <vt:i4>1376311</vt:i4>
      </vt:variant>
      <vt:variant>
        <vt:i4>98</vt:i4>
      </vt:variant>
      <vt:variant>
        <vt:i4>0</vt:i4>
      </vt:variant>
      <vt:variant>
        <vt:i4>5</vt:i4>
      </vt:variant>
      <vt:variant>
        <vt:lpwstr/>
      </vt:variant>
      <vt:variant>
        <vt:lpwstr>_Toc247454766</vt:lpwstr>
      </vt:variant>
      <vt:variant>
        <vt:i4>1376311</vt:i4>
      </vt:variant>
      <vt:variant>
        <vt:i4>92</vt:i4>
      </vt:variant>
      <vt:variant>
        <vt:i4>0</vt:i4>
      </vt:variant>
      <vt:variant>
        <vt:i4>5</vt:i4>
      </vt:variant>
      <vt:variant>
        <vt:lpwstr/>
      </vt:variant>
      <vt:variant>
        <vt:lpwstr>_Toc247454765</vt:lpwstr>
      </vt:variant>
      <vt:variant>
        <vt:i4>1376311</vt:i4>
      </vt:variant>
      <vt:variant>
        <vt:i4>86</vt:i4>
      </vt:variant>
      <vt:variant>
        <vt:i4>0</vt:i4>
      </vt:variant>
      <vt:variant>
        <vt:i4>5</vt:i4>
      </vt:variant>
      <vt:variant>
        <vt:lpwstr/>
      </vt:variant>
      <vt:variant>
        <vt:lpwstr>_Toc247454764</vt:lpwstr>
      </vt:variant>
      <vt:variant>
        <vt:i4>1376311</vt:i4>
      </vt:variant>
      <vt:variant>
        <vt:i4>80</vt:i4>
      </vt:variant>
      <vt:variant>
        <vt:i4>0</vt:i4>
      </vt:variant>
      <vt:variant>
        <vt:i4>5</vt:i4>
      </vt:variant>
      <vt:variant>
        <vt:lpwstr/>
      </vt:variant>
      <vt:variant>
        <vt:lpwstr>_Toc247454763</vt:lpwstr>
      </vt:variant>
      <vt:variant>
        <vt:i4>1376311</vt:i4>
      </vt:variant>
      <vt:variant>
        <vt:i4>74</vt:i4>
      </vt:variant>
      <vt:variant>
        <vt:i4>0</vt:i4>
      </vt:variant>
      <vt:variant>
        <vt:i4>5</vt:i4>
      </vt:variant>
      <vt:variant>
        <vt:lpwstr/>
      </vt:variant>
      <vt:variant>
        <vt:lpwstr>_Toc247454762</vt:lpwstr>
      </vt:variant>
      <vt:variant>
        <vt:i4>1376311</vt:i4>
      </vt:variant>
      <vt:variant>
        <vt:i4>68</vt:i4>
      </vt:variant>
      <vt:variant>
        <vt:i4>0</vt:i4>
      </vt:variant>
      <vt:variant>
        <vt:i4>5</vt:i4>
      </vt:variant>
      <vt:variant>
        <vt:lpwstr/>
      </vt:variant>
      <vt:variant>
        <vt:lpwstr>_Toc247454761</vt:lpwstr>
      </vt:variant>
      <vt:variant>
        <vt:i4>1376311</vt:i4>
      </vt:variant>
      <vt:variant>
        <vt:i4>62</vt:i4>
      </vt:variant>
      <vt:variant>
        <vt:i4>0</vt:i4>
      </vt:variant>
      <vt:variant>
        <vt:i4>5</vt:i4>
      </vt:variant>
      <vt:variant>
        <vt:lpwstr/>
      </vt:variant>
      <vt:variant>
        <vt:lpwstr>_Toc247454760</vt:lpwstr>
      </vt:variant>
      <vt:variant>
        <vt:i4>1441847</vt:i4>
      </vt:variant>
      <vt:variant>
        <vt:i4>56</vt:i4>
      </vt:variant>
      <vt:variant>
        <vt:i4>0</vt:i4>
      </vt:variant>
      <vt:variant>
        <vt:i4>5</vt:i4>
      </vt:variant>
      <vt:variant>
        <vt:lpwstr/>
      </vt:variant>
      <vt:variant>
        <vt:lpwstr>_Toc247454759</vt:lpwstr>
      </vt:variant>
      <vt:variant>
        <vt:i4>1441847</vt:i4>
      </vt:variant>
      <vt:variant>
        <vt:i4>50</vt:i4>
      </vt:variant>
      <vt:variant>
        <vt:i4>0</vt:i4>
      </vt:variant>
      <vt:variant>
        <vt:i4>5</vt:i4>
      </vt:variant>
      <vt:variant>
        <vt:lpwstr/>
      </vt:variant>
      <vt:variant>
        <vt:lpwstr>_Toc247454758</vt:lpwstr>
      </vt:variant>
      <vt:variant>
        <vt:i4>1441847</vt:i4>
      </vt:variant>
      <vt:variant>
        <vt:i4>44</vt:i4>
      </vt:variant>
      <vt:variant>
        <vt:i4>0</vt:i4>
      </vt:variant>
      <vt:variant>
        <vt:i4>5</vt:i4>
      </vt:variant>
      <vt:variant>
        <vt:lpwstr/>
      </vt:variant>
      <vt:variant>
        <vt:lpwstr>_Toc247454757</vt:lpwstr>
      </vt:variant>
      <vt:variant>
        <vt:i4>1441847</vt:i4>
      </vt:variant>
      <vt:variant>
        <vt:i4>38</vt:i4>
      </vt:variant>
      <vt:variant>
        <vt:i4>0</vt:i4>
      </vt:variant>
      <vt:variant>
        <vt:i4>5</vt:i4>
      </vt:variant>
      <vt:variant>
        <vt:lpwstr/>
      </vt:variant>
      <vt:variant>
        <vt:lpwstr>_Toc247454756</vt:lpwstr>
      </vt:variant>
      <vt:variant>
        <vt:i4>1441847</vt:i4>
      </vt:variant>
      <vt:variant>
        <vt:i4>32</vt:i4>
      </vt:variant>
      <vt:variant>
        <vt:i4>0</vt:i4>
      </vt:variant>
      <vt:variant>
        <vt:i4>5</vt:i4>
      </vt:variant>
      <vt:variant>
        <vt:lpwstr/>
      </vt:variant>
      <vt:variant>
        <vt:lpwstr>_Toc247454755</vt:lpwstr>
      </vt:variant>
      <vt:variant>
        <vt:i4>1441847</vt:i4>
      </vt:variant>
      <vt:variant>
        <vt:i4>26</vt:i4>
      </vt:variant>
      <vt:variant>
        <vt:i4>0</vt:i4>
      </vt:variant>
      <vt:variant>
        <vt:i4>5</vt:i4>
      </vt:variant>
      <vt:variant>
        <vt:lpwstr/>
      </vt:variant>
      <vt:variant>
        <vt:lpwstr>_Toc247454754</vt:lpwstr>
      </vt:variant>
      <vt:variant>
        <vt:i4>1441847</vt:i4>
      </vt:variant>
      <vt:variant>
        <vt:i4>20</vt:i4>
      </vt:variant>
      <vt:variant>
        <vt:i4>0</vt:i4>
      </vt:variant>
      <vt:variant>
        <vt:i4>5</vt:i4>
      </vt:variant>
      <vt:variant>
        <vt:lpwstr/>
      </vt:variant>
      <vt:variant>
        <vt:lpwstr>_Toc247454753</vt:lpwstr>
      </vt:variant>
      <vt:variant>
        <vt:i4>1441847</vt:i4>
      </vt:variant>
      <vt:variant>
        <vt:i4>14</vt:i4>
      </vt:variant>
      <vt:variant>
        <vt:i4>0</vt:i4>
      </vt:variant>
      <vt:variant>
        <vt:i4>5</vt:i4>
      </vt:variant>
      <vt:variant>
        <vt:lpwstr/>
      </vt:variant>
      <vt:variant>
        <vt:lpwstr>_Toc247454752</vt:lpwstr>
      </vt:variant>
      <vt:variant>
        <vt:i4>1441847</vt:i4>
      </vt:variant>
      <vt:variant>
        <vt:i4>8</vt:i4>
      </vt:variant>
      <vt:variant>
        <vt:i4>0</vt:i4>
      </vt:variant>
      <vt:variant>
        <vt:i4>5</vt:i4>
      </vt:variant>
      <vt:variant>
        <vt:lpwstr/>
      </vt:variant>
      <vt:variant>
        <vt:lpwstr>_Toc247454751</vt:lpwstr>
      </vt:variant>
      <vt:variant>
        <vt:i4>1441847</vt:i4>
      </vt:variant>
      <vt:variant>
        <vt:i4>2</vt:i4>
      </vt:variant>
      <vt:variant>
        <vt:i4>0</vt:i4>
      </vt:variant>
      <vt:variant>
        <vt:i4>5</vt:i4>
      </vt:variant>
      <vt:variant>
        <vt:lpwstr/>
      </vt:variant>
      <vt:variant>
        <vt:lpwstr>_Toc247454750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Burov</dc:creator>
  <cp:lastModifiedBy>User</cp:lastModifiedBy>
  <cp:revision>74</cp:revision>
  <cp:lastPrinted>2017-09-13T13:38:00Z</cp:lastPrinted>
  <dcterms:created xsi:type="dcterms:W3CDTF">2015-11-16T07:23:00Z</dcterms:created>
  <dcterms:modified xsi:type="dcterms:W3CDTF">2018-10-03T14:42:00Z</dcterms:modified>
</cp:coreProperties>
</file>